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ACCD" w14:textId="77777777" w:rsidR="006B62A6" w:rsidRDefault="006B62A6" w:rsidP="004C7166">
      <w:pPr>
        <w:jc w:val="center"/>
        <w:rPr>
          <w:b/>
          <w:sz w:val="26"/>
          <w:szCs w:val="26"/>
          <w:lang w:val="kk-KZ"/>
        </w:rPr>
      </w:pPr>
    </w:p>
    <w:p w14:paraId="5B76F478" w14:textId="3D9A3352" w:rsidR="006F1933" w:rsidRPr="00AC2885" w:rsidRDefault="00AC2885" w:rsidP="004C7166">
      <w:pPr>
        <w:jc w:val="center"/>
        <w:rPr>
          <w:b/>
          <w:sz w:val="26"/>
          <w:szCs w:val="26"/>
          <w:lang w:val="kk-KZ"/>
        </w:rPr>
      </w:pPr>
      <w:r w:rsidRPr="00AC2885">
        <w:rPr>
          <w:b/>
          <w:sz w:val="26"/>
          <w:szCs w:val="26"/>
          <w:lang w:val="kk-KZ"/>
        </w:rPr>
        <w:t>Сафи Өтебаев</w:t>
      </w:r>
      <w:r w:rsidR="004C7166" w:rsidRPr="00AC2885">
        <w:rPr>
          <w:b/>
          <w:sz w:val="26"/>
          <w:szCs w:val="26"/>
          <w:lang w:val="kk-KZ"/>
        </w:rPr>
        <w:t xml:space="preserve"> атындағы </w:t>
      </w:r>
      <w:r w:rsidR="00D075CF" w:rsidRPr="00AC2885">
        <w:rPr>
          <w:b/>
          <w:sz w:val="26"/>
          <w:szCs w:val="26"/>
        </w:rPr>
        <w:t>Атырау</w:t>
      </w:r>
      <w:r w:rsidR="004C7166" w:rsidRPr="00AC2885">
        <w:rPr>
          <w:b/>
          <w:sz w:val="26"/>
          <w:szCs w:val="26"/>
          <w:lang w:val="kk-KZ"/>
        </w:rPr>
        <w:t xml:space="preserve"> </w:t>
      </w:r>
      <w:r w:rsidRPr="00AC2885">
        <w:rPr>
          <w:b/>
          <w:sz w:val="26"/>
          <w:szCs w:val="26"/>
          <w:lang w:val="kk-KZ"/>
        </w:rPr>
        <w:t xml:space="preserve">мұнай және газ </w:t>
      </w:r>
      <w:r w:rsidR="004C7166" w:rsidRPr="00AC2885">
        <w:rPr>
          <w:b/>
          <w:sz w:val="26"/>
          <w:szCs w:val="26"/>
          <w:lang w:val="kk-KZ"/>
        </w:rPr>
        <w:t xml:space="preserve">университеті </w:t>
      </w:r>
    </w:p>
    <w:p w14:paraId="7D8D8A70" w14:textId="35DD6F4B" w:rsidR="00F6238A" w:rsidRPr="00AC2885" w:rsidRDefault="00186750" w:rsidP="00186750">
      <w:pPr>
        <w:jc w:val="center"/>
        <w:rPr>
          <w:b/>
          <w:sz w:val="26"/>
          <w:szCs w:val="26"/>
          <w:lang w:val="kk-KZ"/>
        </w:rPr>
      </w:pPr>
      <w:r w:rsidRPr="00AC2885">
        <w:rPr>
          <w:b/>
          <w:sz w:val="26"/>
          <w:szCs w:val="26"/>
          <w:lang w:val="kk-KZ"/>
        </w:rPr>
        <w:t>«</w:t>
      </w:r>
      <w:r w:rsidR="00AC2885" w:rsidRPr="00AC2885">
        <w:rPr>
          <w:b/>
          <w:sz w:val="26"/>
          <w:szCs w:val="26"/>
          <w:lang w:val="kk-KZ"/>
        </w:rPr>
        <w:t>Ақпараттық технологиялар</w:t>
      </w:r>
      <w:r w:rsidR="00EE2CA7" w:rsidRPr="00AC2885">
        <w:rPr>
          <w:b/>
          <w:sz w:val="26"/>
          <w:szCs w:val="26"/>
          <w:lang w:val="kk-KZ"/>
        </w:rPr>
        <w:t xml:space="preserve">»  </w:t>
      </w:r>
      <w:r w:rsidR="00AC2885" w:rsidRPr="00AC2885">
        <w:rPr>
          <w:b/>
          <w:sz w:val="26"/>
          <w:szCs w:val="26"/>
          <w:lang w:val="kk-KZ"/>
        </w:rPr>
        <w:t xml:space="preserve">факультетінің </w:t>
      </w:r>
      <w:r w:rsidR="00F6238A" w:rsidRPr="00AC2885">
        <w:rPr>
          <w:b/>
          <w:sz w:val="26"/>
          <w:szCs w:val="26"/>
          <w:lang w:val="kk-KZ"/>
        </w:rPr>
        <w:t>қауымдастырылған профессоры</w:t>
      </w:r>
      <w:r w:rsidR="004A1AED">
        <w:rPr>
          <w:b/>
          <w:sz w:val="26"/>
          <w:szCs w:val="26"/>
          <w:lang w:val="kk-KZ"/>
        </w:rPr>
        <w:t xml:space="preserve"> (доценті) м.а.</w:t>
      </w:r>
      <w:r w:rsidR="00EE2CA7" w:rsidRPr="00AC2885">
        <w:rPr>
          <w:b/>
          <w:sz w:val="26"/>
          <w:szCs w:val="26"/>
          <w:lang w:val="kk-KZ"/>
        </w:rPr>
        <w:t xml:space="preserve">, </w:t>
      </w:r>
      <w:r w:rsidR="00B85B8F" w:rsidRPr="00AC2885">
        <w:rPr>
          <w:b/>
          <w:sz w:val="26"/>
          <w:szCs w:val="26"/>
          <w:lang w:val="kk-KZ"/>
        </w:rPr>
        <w:t xml:space="preserve">                                    </w:t>
      </w:r>
    </w:p>
    <w:p w14:paraId="3A04F947" w14:textId="77777777" w:rsidR="00186750" w:rsidRPr="00AC2885" w:rsidRDefault="00F6238A" w:rsidP="00186750">
      <w:pPr>
        <w:jc w:val="center"/>
        <w:rPr>
          <w:b/>
          <w:sz w:val="26"/>
          <w:szCs w:val="26"/>
          <w:lang w:val="kk-KZ"/>
        </w:rPr>
      </w:pPr>
      <w:r w:rsidRPr="00AC2885">
        <w:rPr>
          <w:b/>
          <w:sz w:val="26"/>
          <w:szCs w:val="26"/>
          <w:lang w:val="kk-KZ"/>
        </w:rPr>
        <w:t>техника</w:t>
      </w:r>
      <w:r w:rsidR="00EE2CA7" w:rsidRPr="00AC2885">
        <w:rPr>
          <w:b/>
          <w:sz w:val="26"/>
          <w:szCs w:val="26"/>
          <w:lang w:val="kk-KZ"/>
        </w:rPr>
        <w:t xml:space="preserve"> </w:t>
      </w:r>
      <w:r w:rsidR="00186750" w:rsidRPr="00AC2885">
        <w:rPr>
          <w:b/>
          <w:sz w:val="26"/>
          <w:szCs w:val="26"/>
          <w:lang w:val="kk-KZ"/>
        </w:rPr>
        <w:t xml:space="preserve"> ғылымдарының кандидаты </w:t>
      </w:r>
    </w:p>
    <w:p w14:paraId="6BDBE5BE" w14:textId="77777777" w:rsidR="00AC2885" w:rsidRPr="00AC2885" w:rsidRDefault="00AC2885" w:rsidP="004C7166">
      <w:pPr>
        <w:jc w:val="center"/>
        <w:rPr>
          <w:b/>
          <w:sz w:val="26"/>
          <w:szCs w:val="26"/>
          <w:lang w:val="uk-UA"/>
        </w:rPr>
      </w:pPr>
      <w:r w:rsidRPr="00AC2885">
        <w:rPr>
          <w:b/>
          <w:sz w:val="28"/>
          <w:szCs w:val="28"/>
          <w:lang w:val="kk-KZ"/>
        </w:rPr>
        <w:t>Искакова Сандуғаш Шынбергенқызының</w:t>
      </w:r>
      <w:r w:rsidRPr="00AC2885">
        <w:rPr>
          <w:b/>
          <w:sz w:val="26"/>
          <w:szCs w:val="26"/>
          <w:lang w:val="uk-UA"/>
        </w:rPr>
        <w:t xml:space="preserve"> </w:t>
      </w:r>
    </w:p>
    <w:p w14:paraId="6E0998C4" w14:textId="77777777" w:rsidR="004C7166" w:rsidRPr="00AC2885" w:rsidRDefault="004C7166" w:rsidP="004C7166">
      <w:pPr>
        <w:jc w:val="center"/>
        <w:rPr>
          <w:b/>
          <w:sz w:val="26"/>
          <w:szCs w:val="26"/>
          <w:lang w:val="uk-UA"/>
        </w:rPr>
      </w:pPr>
      <w:r w:rsidRPr="00AC2885">
        <w:rPr>
          <w:b/>
          <w:sz w:val="26"/>
          <w:szCs w:val="26"/>
          <w:lang w:val="uk-UA"/>
        </w:rPr>
        <w:t>ғылыми  және  ғылыми-әдiстемелiк  еңбектерiнің</w:t>
      </w:r>
    </w:p>
    <w:p w14:paraId="01368307" w14:textId="77777777" w:rsidR="004C7166" w:rsidRPr="00A628DB" w:rsidRDefault="004C7166" w:rsidP="004C7166">
      <w:pPr>
        <w:jc w:val="center"/>
        <w:rPr>
          <w:b/>
          <w:sz w:val="26"/>
          <w:szCs w:val="26"/>
          <w:lang w:val="uk-UA"/>
        </w:rPr>
      </w:pPr>
      <w:r w:rsidRPr="00A628DB">
        <w:rPr>
          <w:b/>
          <w:sz w:val="26"/>
          <w:szCs w:val="26"/>
          <w:lang w:val="uk-UA"/>
        </w:rPr>
        <w:t>Т</w:t>
      </w:r>
      <w:r w:rsidRPr="00A628DB">
        <w:rPr>
          <w:b/>
          <w:sz w:val="26"/>
          <w:szCs w:val="26"/>
          <w:lang w:val="kk-KZ"/>
        </w:rPr>
        <w:t>I</w:t>
      </w:r>
      <w:r w:rsidRPr="00A628DB">
        <w:rPr>
          <w:b/>
          <w:sz w:val="26"/>
          <w:szCs w:val="26"/>
          <w:lang w:val="uk-UA"/>
        </w:rPr>
        <w:t>З</w:t>
      </w:r>
      <w:r w:rsidRPr="00A628DB">
        <w:rPr>
          <w:b/>
          <w:sz w:val="26"/>
          <w:szCs w:val="26"/>
          <w:lang w:val="kk-KZ"/>
        </w:rPr>
        <w:t>I</w:t>
      </w:r>
      <w:r w:rsidRPr="00A628DB">
        <w:rPr>
          <w:b/>
          <w:sz w:val="26"/>
          <w:szCs w:val="26"/>
          <w:lang w:val="uk-UA"/>
        </w:rPr>
        <w:t>М</w:t>
      </w:r>
      <w:r w:rsidRPr="00A628DB">
        <w:rPr>
          <w:b/>
          <w:sz w:val="26"/>
          <w:szCs w:val="26"/>
          <w:lang w:val="kk-KZ"/>
        </w:rPr>
        <w:t>I</w:t>
      </w:r>
    </w:p>
    <w:p w14:paraId="234D65B5" w14:textId="77777777" w:rsidR="00AC2885" w:rsidRDefault="00AC2885" w:rsidP="00F449CF">
      <w:pPr>
        <w:jc w:val="center"/>
        <w:rPr>
          <w:b/>
          <w:sz w:val="26"/>
          <w:szCs w:val="26"/>
          <w:lang w:val="kk-KZ"/>
        </w:rPr>
      </w:pPr>
    </w:p>
    <w:p w14:paraId="6B439324" w14:textId="77777777" w:rsidR="00A86290" w:rsidRPr="00A628DB" w:rsidRDefault="00A86290" w:rsidP="00F449CF">
      <w:pPr>
        <w:jc w:val="center"/>
        <w:rPr>
          <w:b/>
          <w:sz w:val="26"/>
          <w:szCs w:val="26"/>
          <w:lang w:val="kk-KZ"/>
        </w:rPr>
      </w:pPr>
      <w:r w:rsidRPr="00A628DB">
        <w:rPr>
          <w:b/>
          <w:sz w:val="26"/>
          <w:szCs w:val="26"/>
          <w:lang w:val="kk-KZ"/>
        </w:rPr>
        <w:t>С</w:t>
      </w:r>
      <w:r w:rsidR="00AC2885">
        <w:rPr>
          <w:b/>
          <w:sz w:val="26"/>
          <w:szCs w:val="26"/>
          <w:lang w:val="kk-KZ"/>
        </w:rPr>
        <w:t>ПИСОК</w:t>
      </w:r>
    </w:p>
    <w:p w14:paraId="1A70AEE0" w14:textId="77777777" w:rsidR="00540DA4" w:rsidRDefault="004C7166" w:rsidP="00F449CF">
      <w:pPr>
        <w:jc w:val="center"/>
        <w:rPr>
          <w:b/>
          <w:sz w:val="26"/>
          <w:szCs w:val="26"/>
          <w:lang w:val="uk-UA"/>
        </w:rPr>
      </w:pPr>
      <w:r w:rsidRPr="00A628DB">
        <w:rPr>
          <w:b/>
          <w:sz w:val="26"/>
          <w:szCs w:val="26"/>
          <w:lang w:val="uk-UA"/>
        </w:rPr>
        <w:t xml:space="preserve">научных и научно-методических  трудов </w:t>
      </w:r>
      <w:r w:rsidR="00055938" w:rsidRPr="00A628DB">
        <w:rPr>
          <w:b/>
          <w:sz w:val="26"/>
          <w:szCs w:val="26"/>
          <w:lang w:val="uk-UA"/>
        </w:rPr>
        <w:t xml:space="preserve"> </w:t>
      </w:r>
      <w:r w:rsidR="00540DA4" w:rsidRPr="00A628DB">
        <w:rPr>
          <w:b/>
          <w:sz w:val="26"/>
          <w:szCs w:val="26"/>
          <w:lang w:val="uk-UA"/>
        </w:rPr>
        <w:t xml:space="preserve">кандидата технических наук </w:t>
      </w:r>
    </w:p>
    <w:p w14:paraId="6FF17AB3" w14:textId="6176636B" w:rsidR="00F6238A" w:rsidRPr="00A628DB" w:rsidRDefault="00540DA4" w:rsidP="00F449CF">
      <w:pPr>
        <w:jc w:val="center"/>
        <w:rPr>
          <w:b/>
          <w:sz w:val="26"/>
          <w:szCs w:val="26"/>
          <w:lang w:val="uk-UA"/>
        </w:rPr>
      </w:pPr>
      <w:r>
        <w:rPr>
          <w:b/>
          <w:sz w:val="28"/>
          <w:szCs w:val="28"/>
          <w:lang w:val="kk-KZ"/>
        </w:rPr>
        <w:t xml:space="preserve">Искаковой Сандугаш </w:t>
      </w:r>
      <w:r w:rsidRPr="003F0015">
        <w:rPr>
          <w:b/>
          <w:sz w:val="28"/>
          <w:szCs w:val="28"/>
          <w:lang w:val="kk-KZ"/>
        </w:rPr>
        <w:t>Шинбергеновны</w:t>
      </w:r>
      <w:r w:rsidRPr="003F0015">
        <w:rPr>
          <w:b/>
          <w:sz w:val="26"/>
          <w:szCs w:val="26"/>
          <w:lang w:val="uk-UA"/>
        </w:rPr>
        <w:t xml:space="preserve">, </w:t>
      </w:r>
      <w:r w:rsidR="003F0015" w:rsidRPr="003F0015">
        <w:rPr>
          <w:b/>
          <w:sz w:val="26"/>
          <w:szCs w:val="26"/>
          <w:lang w:val="uk-UA"/>
        </w:rPr>
        <w:t>и.о.</w:t>
      </w:r>
      <w:r w:rsidR="00055938" w:rsidRPr="003F0015">
        <w:rPr>
          <w:b/>
          <w:sz w:val="26"/>
          <w:szCs w:val="26"/>
          <w:lang w:val="uk-UA"/>
        </w:rPr>
        <w:t>ассоцированного профессора</w:t>
      </w:r>
      <w:r w:rsidR="003F0015" w:rsidRPr="003F0015">
        <w:rPr>
          <w:b/>
          <w:sz w:val="26"/>
          <w:szCs w:val="26"/>
          <w:lang w:val="uk-UA"/>
        </w:rPr>
        <w:t xml:space="preserve"> (доцента)</w:t>
      </w:r>
      <w:r w:rsidR="00055938" w:rsidRPr="00A628DB">
        <w:rPr>
          <w:b/>
          <w:sz w:val="26"/>
          <w:szCs w:val="26"/>
          <w:lang w:val="uk-UA"/>
        </w:rPr>
        <w:t xml:space="preserve"> </w:t>
      </w:r>
      <w:r w:rsidR="005C1A2E">
        <w:rPr>
          <w:b/>
          <w:sz w:val="26"/>
          <w:szCs w:val="26"/>
          <w:lang w:val="uk-UA"/>
        </w:rPr>
        <w:t>факультета</w:t>
      </w:r>
    </w:p>
    <w:p w14:paraId="1DFD0F21" w14:textId="77777777" w:rsidR="00055938" w:rsidRPr="00A628DB" w:rsidRDefault="00186750" w:rsidP="00F449CF">
      <w:pPr>
        <w:jc w:val="center"/>
        <w:rPr>
          <w:b/>
          <w:sz w:val="26"/>
          <w:szCs w:val="26"/>
          <w:lang w:val="uk-UA"/>
        </w:rPr>
      </w:pPr>
      <w:r w:rsidRPr="00A628DB">
        <w:rPr>
          <w:b/>
          <w:sz w:val="26"/>
          <w:szCs w:val="26"/>
          <w:lang w:val="uk-UA"/>
        </w:rPr>
        <w:t xml:space="preserve"> «</w:t>
      </w:r>
      <w:r w:rsidR="005C1A2E">
        <w:rPr>
          <w:b/>
          <w:sz w:val="26"/>
          <w:szCs w:val="26"/>
          <w:lang w:val="uk-UA"/>
        </w:rPr>
        <w:t>Информационные технологии</w:t>
      </w:r>
      <w:r w:rsidRPr="00A628DB">
        <w:rPr>
          <w:b/>
          <w:sz w:val="26"/>
          <w:szCs w:val="26"/>
          <w:lang w:val="uk-UA"/>
        </w:rPr>
        <w:t>»</w:t>
      </w:r>
      <w:r w:rsidR="00055938" w:rsidRPr="00A628DB">
        <w:rPr>
          <w:b/>
          <w:sz w:val="26"/>
          <w:szCs w:val="26"/>
          <w:lang w:val="uk-UA"/>
        </w:rPr>
        <w:t xml:space="preserve"> </w:t>
      </w:r>
      <w:r w:rsidR="00D075CF" w:rsidRPr="00A628DB">
        <w:rPr>
          <w:b/>
          <w:sz w:val="26"/>
          <w:szCs w:val="26"/>
        </w:rPr>
        <w:t xml:space="preserve">Атырауского университета </w:t>
      </w:r>
      <w:r w:rsidR="005C1A2E">
        <w:rPr>
          <w:b/>
          <w:sz w:val="26"/>
          <w:szCs w:val="26"/>
        </w:rPr>
        <w:t>нефти и газа имени Сафи Утебаева</w:t>
      </w:r>
    </w:p>
    <w:p w14:paraId="103A2043" w14:textId="77777777" w:rsidR="00F449CF" w:rsidRPr="00A628DB" w:rsidRDefault="00F449CF" w:rsidP="00F449CF">
      <w:pPr>
        <w:jc w:val="center"/>
        <w:rPr>
          <w:b/>
          <w:sz w:val="26"/>
          <w:szCs w:val="26"/>
          <w:lang w:val="kk-KZ"/>
        </w:rPr>
      </w:pPr>
    </w:p>
    <w:tbl>
      <w:tblPr>
        <w:tblW w:w="1477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4394"/>
        <w:gridCol w:w="12"/>
        <w:gridCol w:w="1547"/>
        <w:gridCol w:w="4111"/>
        <w:gridCol w:w="992"/>
        <w:gridCol w:w="2977"/>
        <w:gridCol w:w="9"/>
      </w:tblGrid>
      <w:tr w:rsidR="00397F15" w:rsidRPr="00A45D0E" w14:paraId="68538E51" w14:textId="77777777" w:rsidTr="0078371D">
        <w:trPr>
          <w:gridAfter w:val="1"/>
          <w:wAfter w:w="9" w:type="dxa"/>
          <w:trHeight w:val="1711"/>
        </w:trPr>
        <w:tc>
          <w:tcPr>
            <w:tcW w:w="737" w:type="dxa"/>
            <w:vAlign w:val="center"/>
          </w:tcPr>
          <w:p w14:paraId="20F45174" w14:textId="77777777" w:rsidR="00F449CF" w:rsidRPr="00A45D0E" w:rsidRDefault="00F449CF" w:rsidP="00034EEE">
            <w:pPr>
              <w:jc w:val="center"/>
              <w:rPr>
                <w:rFonts w:eastAsia="Calibri"/>
                <w:lang w:eastAsia="en-US"/>
              </w:rPr>
            </w:pPr>
            <w:r w:rsidRPr="00A45D0E">
              <w:t>Р/с</w:t>
            </w:r>
          </w:p>
          <w:p w14:paraId="57E5A1EF" w14:textId="77777777" w:rsidR="00F449CF" w:rsidRPr="00A45D0E" w:rsidRDefault="00F449CF" w:rsidP="00034EEE">
            <w:pPr>
              <w:jc w:val="center"/>
            </w:pPr>
            <w:r w:rsidRPr="00A45D0E">
              <w:t>№</w:t>
            </w:r>
          </w:p>
          <w:p w14:paraId="1F824304" w14:textId="77777777" w:rsidR="00F449CF" w:rsidRPr="00A45D0E" w:rsidRDefault="00F449CF" w:rsidP="00034EEE">
            <w:pPr>
              <w:jc w:val="center"/>
            </w:pPr>
          </w:p>
          <w:p w14:paraId="6351A739" w14:textId="77777777" w:rsidR="00F449CF" w:rsidRPr="00A45D0E" w:rsidRDefault="00F449CF" w:rsidP="00034EEE">
            <w:pPr>
              <w:jc w:val="center"/>
            </w:pPr>
            <w:r w:rsidRPr="00A45D0E">
              <w:t>-</w:t>
            </w:r>
          </w:p>
          <w:p w14:paraId="4E892D71" w14:textId="77777777" w:rsidR="00F449CF" w:rsidRPr="00A45D0E" w:rsidRDefault="00F449CF" w:rsidP="00034EEE">
            <w:pPr>
              <w:jc w:val="center"/>
            </w:pPr>
            <w:r w:rsidRPr="00A45D0E">
              <w:t>№</w:t>
            </w:r>
          </w:p>
          <w:p w14:paraId="7FA12BED" w14:textId="77777777" w:rsidR="00F449CF" w:rsidRPr="00A45D0E" w:rsidRDefault="00F449CF" w:rsidP="00034EEE">
            <w:pPr>
              <w:jc w:val="center"/>
              <w:rPr>
                <w:rFonts w:eastAsia="Calibri"/>
                <w:lang w:eastAsia="en-US"/>
              </w:rPr>
            </w:pPr>
            <w:r w:rsidRPr="00A45D0E">
              <w:t>п/п</w:t>
            </w:r>
          </w:p>
        </w:tc>
        <w:tc>
          <w:tcPr>
            <w:tcW w:w="4394" w:type="dxa"/>
            <w:vAlign w:val="center"/>
          </w:tcPr>
          <w:p w14:paraId="651F282B" w14:textId="77777777" w:rsidR="00932DEB" w:rsidRPr="00A45D0E" w:rsidRDefault="00932DEB" w:rsidP="00034EEE">
            <w:pPr>
              <w:jc w:val="center"/>
              <w:rPr>
                <w:lang w:val="kk-KZ"/>
              </w:rPr>
            </w:pPr>
          </w:p>
          <w:p w14:paraId="7754EA3C" w14:textId="77777777" w:rsidR="00932DEB" w:rsidRPr="00A45D0E" w:rsidRDefault="00932DEB" w:rsidP="00034EEE">
            <w:pPr>
              <w:jc w:val="center"/>
              <w:rPr>
                <w:lang w:val="kk-KZ"/>
              </w:rPr>
            </w:pPr>
          </w:p>
          <w:p w14:paraId="0FAB003A" w14:textId="77777777" w:rsidR="00F449CF" w:rsidRPr="00A45D0E" w:rsidRDefault="00F449CF" w:rsidP="00034EEE">
            <w:pPr>
              <w:jc w:val="center"/>
              <w:rPr>
                <w:rFonts w:eastAsia="Calibri"/>
                <w:lang w:val="kk-KZ" w:eastAsia="en-US"/>
              </w:rPr>
            </w:pPr>
            <w:r w:rsidRPr="00A45D0E">
              <w:rPr>
                <w:lang w:val="kk-KZ"/>
              </w:rPr>
              <w:t>Атауы</w:t>
            </w:r>
          </w:p>
          <w:p w14:paraId="2E34716F" w14:textId="77777777" w:rsidR="00F449CF" w:rsidRPr="00A45D0E" w:rsidRDefault="00F449CF" w:rsidP="00034EEE">
            <w:pPr>
              <w:jc w:val="center"/>
              <w:rPr>
                <w:lang w:val="en-US"/>
              </w:rPr>
            </w:pPr>
          </w:p>
          <w:p w14:paraId="2CF08A4A" w14:textId="77777777" w:rsidR="00F449CF" w:rsidRPr="00A45D0E" w:rsidRDefault="00F449CF" w:rsidP="00034EEE">
            <w:pPr>
              <w:jc w:val="center"/>
              <w:rPr>
                <w:lang w:val="kk-KZ"/>
              </w:rPr>
            </w:pPr>
            <w:r w:rsidRPr="00A45D0E">
              <w:rPr>
                <w:lang w:val="kk-KZ"/>
              </w:rPr>
              <w:t>-</w:t>
            </w:r>
          </w:p>
          <w:p w14:paraId="22F5FFFE" w14:textId="77777777" w:rsidR="00F449CF" w:rsidRPr="00A45D0E" w:rsidRDefault="00F449CF" w:rsidP="00034EEE">
            <w:pPr>
              <w:jc w:val="center"/>
              <w:rPr>
                <w:lang w:val="kk-KZ"/>
              </w:rPr>
            </w:pPr>
          </w:p>
          <w:p w14:paraId="526A7536" w14:textId="77777777" w:rsidR="00F449CF" w:rsidRPr="00A45D0E" w:rsidRDefault="00F449CF" w:rsidP="00034EEE">
            <w:pPr>
              <w:jc w:val="center"/>
              <w:rPr>
                <w:rFonts w:eastAsia="Calibri"/>
                <w:lang w:val="kk-KZ" w:eastAsia="en-US"/>
              </w:rPr>
            </w:pPr>
            <w:r w:rsidRPr="00A45D0E">
              <w:rPr>
                <w:lang w:val="kk-KZ"/>
              </w:rPr>
              <w:t>Название</w:t>
            </w:r>
          </w:p>
        </w:tc>
        <w:tc>
          <w:tcPr>
            <w:tcW w:w="1559" w:type="dxa"/>
            <w:gridSpan w:val="2"/>
            <w:vAlign w:val="center"/>
          </w:tcPr>
          <w:p w14:paraId="591F6C76" w14:textId="77777777" w:rsidR="00F449CF" w:rsidRPr="00A45D0E" w:rsidRDefault="00F449CF" w:rsidP="00034EEE">
            <w:pPr>
              <w:jc w:val="center"/>
              <w:rPr>
                <w:lang w:val="kk-KZ"/>
              </w:rPr>
            </w:pPr>
            <w:r w:rsidRPr="00A45D0E">
              <w:rPr>
                <w:lang w:val="kk-KZ"/>
              </w:rPr>
              <w:t>Баспа немесе қолжазба ретінде -</w:t>
            </w:r>
          </w:p>
          <w:p w14:paraId="2590CE86" w14:textId="77777777" w:rsidR="00F449CF" w:rsidRPr="00A45D0E" w:rsidRDefault="00F449CF" w:rsidP="008D7945">
            <w:pPr>
              <w:jc w:val="center"/>
              <w:rPr>
                <w:rFonts w:eastAsia="Calibri"/>
                <w:lang w:val="kk-KZ" w:eastAsia="en-US"/>
              </w:rPr>
            </w:pPr>
            <w:r w:rsidRPr="00A45D0E">
              <w:rPr>
                <w:lang w:val="kk-KZ"/>
              </w:rPr>
              <w:t>Печатный или на правах рукописи</w:t>
            </w:r>
          </w:p>
        </w:tc>
        <w:tc>
          <w:tcPr>
            <w:tcW w:w="4111" w:type="dxa"/>
            <w:vAlign w:val="center"/>
          </w:tcPr>
          <w:p w14:paraId="3F4FB47C" w14:textId="77777777" w:rsidR="00F449CF" w:rsidRPr="00A45D0E" w:rsidRDefault="00F449CF" w:rsidP="00034EEE">
            <w:pPr>
              <w:jc w:val="center"/>
              <w:rPr>
                <w:rFonts w:eastAsia="Calibri"/>
                <w:lang w:val="kk-KZ" w:eastAsia="en-US"/>
              </w:rPr>
            </w:pPr>
            <w:r w:rsidRPr="00A45D0E">
              <w:rPr>
                <w:lang w:val="kk-KZ"/>
              </w:rPr>
              <w:t>Баспа, журнал</w:t>
            </w:r>
          </w:p>
          <w:p w14:paraId="6FCBCFA9" w14:textId="77777777" w:rsidR="00F449CF" w:rsidRPr="00A45D0E" w:rsidRDefault="00F449CF" w:rsidP="00034EEE">
            <w:pPr>
              <w:jc w:val="center"/>
              <w:rPr>
                <w:lang w:val="kk-KZ"/>
              </w:rPr>
            </w:pPr>
            <w:r w:rsidRPr="00A45D0E">
              <w:rPr>
                <w:lang w:val="kk-KZ"/>
              </w:rPr>
              <w:t xml:space="preserve">(атауы, жылы, </w:t>
            </w:r>
            <w:r w:rsidR="00B954F4" w:rsidRPr="00A45D0E">
              <w:t>№</w:t>
            </w:r>
            <w:r w:rsidR="00B954F4" w:rsidRPr="00A45D0E">
              <w:rPr>
                <w:lang w:val="kk-KZ"/>
              </w:rPr>
              <w:t xml:space="preserve"> </w:t>
            </w:r>
            <w:r w:rsidRPr="00A45D0E">
              <w:rPr>
                <w:lang w:val="kk-KZ"/>
              </w:rPr>
              <w:t>беттері)</w:t>
            </w:r>
          </w:p>
          <w:p w14:paraId="78EA85B2" w14:textId="77777777" w:rsidR="00B954F4" w:rsidRPr="00A45D0E" w:rsidRDefault="00B954F4" w:rsidP="00034EEE">
            <w:pPr>
              <w:jc w:val="center"/>
              <w:rPr>
                <w:lang w:val="kk-KZ"/>
              </w:rPr>
            </w:pPr>
          </w:p>
          <w:p w14:paraId="5817EEE1" w14:textId="77777777" w:rsidR="00F449CF" w:rsidRPr="00A45D0E" w:rsidRDefault="00F449CF" w:rsidP="00034EEE">
            <w:pPr>
              <w:jc w:val="center"/>
              <w:rPr>
                <w:lang w:val="kk-KZ"/>
              </w:rPr>
            </w:pPr>
            <w:r w:rsidRPr="00A45D0E">
              <w:rPr>
                <w:lang w:val="kk-KZ"/>
              </w:rPr>
              <w:t>–</w:t>
            </w:r>
          </w:p>
          <w:p w14:paraId="29341943" w14:textId="77777777" w:rsidR="00F449CF" w:rsidRPr="00A45D0E" w:rsidRDefault="00F449CF" w:rsidP="00034EEE">
            <w:pPr>
              <w:jc w:val="center"/>
            </w:pPr>
          </w:p>
          <w:p w14:paraId="4EB9EBEA" w14:textId="77777777" w:rsidR="00F449CF" w:rsidRPr="00A45D0E" w:rsidRDefault="00F449CF" w:rsidP="00034EEE">
            <w:pPr>
              <w:jc w:val="center"/>
            </w:pPr>
            <w:r w:rsidRPr="00A45D0E">
              <w:t>Издательство, журнал</w:t>
            </w:r>
          </w:p>
          <w:p w14:paraId="4D9C6246" w14:textId="77777777" w:rsidR="00F449CF" w:rsidRPr="00A45D0E" w:rsidRDefault="00F449CF" w:rsidP="00034EEE">
            <w:pPr>
              <w:jc w:val="center"/>
              <w:rPr>
                <w:rFonts w:eastAsia="Calibri"/>
                <w:lang w:val="kk-KZ" w:eastAsia="en-US"/>
              </w:rPr>
            </w:pPr>
            <w:r w:rsidRPr="00A45D0E">
              <w:t>(название, год, № страницы)</w:t>
            </w:r>
          </w:p>
        </w:tc>
        <w:tc>
          <w:tcPr>
            <w:tcW w:w="992" w:type="dxa"/>
            <w:vAlign w:val="center"/>
          </w:tcPr>
          <w:p w14:paraId="0372F159" w14:textId="77777777" w:rsidR="00F449CF" w:rsidRPr="00A45D0E" w:rsidRDefault="00F449CF" w:rsidP="00034EEE">
            <w:pPr>
              <w:jc w:val="center"/>
              <w:rPr>
                <w:lang w:val="kk-KZ"/>
              </w:rPr>
            </w:pPr>
            <w:r w:rsidRPr="00A45D0E">
              <w:rPr>
                <w:lang w:val="kk-KZ"/>
              </w:rPr>
              <w:t>Баспа табақ</w:t>
            </w:r>
          </w:p>
          <w:p w14:paraId="6BA1959B" w14:textId="77777777" w:rsidR="00F449CF" w:rsidRPr="00A45D0E" w:rsidRDefault="008D7945" w:rsidP="00932DEB">
            <w:pPr>
              <w:jc w:val="center"/>
              <w:rPr>
                <w:rFonts w:eastAsia="Calibri"/>
                <w:lang w:val="kk-KZ" w:eastAsia="en-US"/>
              </w:rPr>
            </w:pPr>
            <w:r w:rsidRPr="00A45D0E">
              <w:rPr>
                <w:lang w:val="kk-KZ"/>
              </w:rPr>
              <w:t xml:space="preserve">саны </w:t>
            </w:r>
            <w:r w:rsidR="00F449CF" w:rsidRPr="00A45D0E">
              <w:rPr>
                <w:lang w:val="kk-KZ"/>
              </w:rPr>
              <w:t>Кол</w:t>
            </w:r>
            <w:r w:rsidR="00F449CF" w:rsidRPr="00A45D0E">
              <w:t>-</w:t>
            </w:r>
            <w:r w:rsidR="00F449CF" w:rsidRPr="00A45D0E">
              <w:rPr>
                <w:lang w:val="kk-KZ"/>
              </w:rPr>
              <w:t>во печатных листов</w:t>
            </w:r>
          </w:p>
        </w:tc>
        <w:tc>
          <w:tcPr>
            <w:tcW w:w="2977" w:type="dxa"/>
            <w:vAlign w:val="center"/>
          </w:tcPr>
          <w:p w14:paraId="30F556F1" w14:textId="77777777" w:rsidR="00F449CF" w:rsidRPr="00A45D0E" w:rsidRDefault="00F449CF" w:rsidP="00034EEE">
            <w:pPr>
              <w:jc w:val="center"/>
              <w:rPr>
                <w:lang w:val="kk-KZ"/>
              </w:rPr>
            </w:pPr>
            <w:r w:rsidRPr="00A45D0E">
              <w:rPr>
                <w:lang w:val="kk-KZ"/>
              </w:rPr>
              <w:t>Қосалқы</w:t>
            </w:r>
          </w:p>
          <w:p w14:paraId="4F152A4D" w14:textId="77777777" w:rsidR="00F449CF" w:rsidRPr="00A45D0E" w:rsidRDefault="00F449CF" w:rsidP="00034EEE">
            <w:pPr>
              <w:jc w:val="center"/>
              <w:rPr>
                <w:lang w:val="kk-KZ"/>
              </w:rPr>
            </w:pPr>
            <w:r w:rsidRPr="00A45D0E">
              <w:rPr>
                <w:lang w:val="kk-KZ"/>
              </w:rPr>
              <w:t>авторлардың</w:t>
            </w:r>
          </w:p>
          <w:p w14:paraId="7A04A223" w14:textId="77777777" w:rsidR="00F449CF" w:rsidRPr="00A45D0E" w:rsidRDefault="00F449CF" w:rsidP="00034EEE">
            <w:pPr>
              <w:jc w:val="center"/>
              <w:rPr>
                <w:lang w:val="kk-KZ"/>
              </w:rPr>
            </w:pPr>
            <w:r w:rsidRPr="00A45D0E">
              <w:rPr>
                <w:lang w:val="kk-KZ"/>
              </w:rPr>
              <w:t>аты-жөні</w:t>
            </w:r>
          </w:p>
          <w:p w14:paraId="1ECD1493" w14:textId="77777777" w:rsidR="00F449CF" w:rsidRPr="00A45D0E" w:rsidRDefault="00F449CF" w:rsidP="00034EEE">
            <w:pPr>
              <w:jc w:val="center"/>
              <w:rPr>
                <w:lang w:val="kk-KZ"/>
              </w:rPr>
            </w:pPr>
            <w:r w:rsidRPr="00A45D0E">
              <w:rPr>
                <w:lang w:val="kk-KZ"/>
              </w:rPr>
              <w:t>-</w:t>
            </w:r>
          </w:p>
          <w:p w14:paraId="3C9B089F" w14:textId="77777777" w:rsidR="00F449CF" w:rsidRPr="00A45D0E" w:rsidRDefault="00F449CF" w:rsidP="00034EEE">
            <w:pPr>
              <w:jc w:val="center"/>
              <w:rPr>
                <w:lang w:val="kk-KZ"/>
              </w:rPr>
            </w:pPr>
            <w:r w:rsidRPr="00A45D0E">
              <w:rPr>
                <w:lang w:val="kk-KZ"/>
              </w:rPr>
              <w:t>Ф.И.О.</w:t>
            </w:r>
          </w:p>
          <w:p w14:paraId="22A67E9A" w14:textId="77777777" w:rsidR="00F449CF" w:rsidRPr="00A45D0E" w:rsidRDefault="00F449CF" w:rsidP="00034EEE">
            <w:pPr>
              <w:jc w:val="center"/>
              <w:rPr>
                <w:lang w:val="kk-KZ"/>
              </w:rPr>
            </w:pPr>
            <w:r w:rsidRPr="00A45D0E">
              <w:rPr>
                <w:lang w:val="kk-KZ"/>
              </w:rPr>
              <w:t>соавторов</w:t>
            </w:r>
          </w:p>
        </w:tc>
      </w:tr>
      <w:tr w:rsidR="00397F15" w:rsidRPr="00A45D0E" w14:paraId="2671A03C" w14:textId="77777777" w:rsidTr="0078371D">
        <w:trPr>
          <w:gridAfter w:val="1"/>
          <w:wAfter w:w="9" w:type="dxa"/>
        </w:trPr>
        <w:tc>
          <w:tcPr>
            <w:tcW w:w="737" w:type="dxa"/>
          </w:tcPr>
          <w:p w14:paraId="6887B85A" w14:textId="77777777" w:rsidR="00F449CF" w:rsidRPr="00A45D0E" w:rsidRDefault="00F449CF" w:rsidP="00A20FC8">
            <w:pPr>
              <w:jc w:val="center"/>
              <w:rPr>
                <w:lang w:val="kk-KZ"/>
              </w:rPr>
            </w:pPr>
            <w:r w:rsidRPr="00A45D0E">
              <w:rPr>
                <w:lang w:val="kk-KZ"/>
              </w:rPr>
              <w:t>1</w:t>
            </w:r>
          </w:p>
        </w:tc>
        <w:tc>
          <w:tcPr>
            <w:tcW w:w="4394" w:type="dxa"/>
          </w:tcPr>
          <w:p w14:paraId="39B8495C" w14:textId="77777777" w:rsidR="00F449CF" w:rsidRPr="00A45D0E" w:rsidRDefault="00F449CF" w:rsidP="00A20FC8">
            <w:pPr>
              <w:jc w:val="center"/>
              <w:rPr>
                <w:lang w:val="kk-KZ"/>
              </w:rPr>
            </w:pPr>
            <w:r w:rsidRPr="00A45D0E">
              <w:rPr>
                <w:lang w:val="kk-KZ"/>
              </w:rPr>
              <w:t>2</w:t>
            </w:r>
          </w:p>
        </w:tc>
        <w:tc>
          <w:tcPr>
            <w:tcW w:w="1559" w:type="dxa"/>
            <w:gridSpan w:val="2"/>
          </w:tcPr>
          <w:p w14:paraId="6DE32124" w14:textId="77777777" w:rsidR="00F449CF" w:rsidRPr="00A45D0E" w:rsidRDefault="00F449CF" w:rsidP="00A20FC8">
            <w:pPr>
              <w:jc w:val="center"/>
              <w:rPr>
                <w:lang w:val="kk-KZ"/>
              </w:rPr>
            </w:pPr>
            <w:r w:rsidRPr="00A45D0E">
              <w:rPr>
                <w:lang w:val="kk-KZ"/>
              </w:rPr>
              <w:t>3</w:t>
            </w:r>
          </w:p>
        </w:tc>
        <w:tc>
          <w:tcPr>
            <w:tcW w:w="4111" w:type="dxa"/>
          </w:tcPr>
          <w:p w14:paraId="3D7B504C" w14:textId="77777777" w:rsidR="00F449CF" w:rsidRPr="00A45D0E" w:rsidRDefault="00F449CF" w:rsidP="00A20FC8">
            <w:pPr>
              <w:jc w:val="center"/>
              <w:rPr>
                <w:lang w:val="kk-KZ"/>
              </w:rPr>
            </w:pPr>
            <w:r w:rsidRPr="00A45D0E">
              <w:rPr>
                <w:lang w:val="kk-KZ"/>
              </w:rPr>
              <w:t>4</w:t>
            </w:r>
          </w:p>
        </w:tc>
        <w:tc>
          <w:tcPr>
            <w:tcW w:w="992" w:type="dxa"/>
          </w:tcPr>
          <w:p w14:paraId="3EC454F1" w14:textId="77777777" w:rsidR="00F449CF" w:rsidRPr="00A45D0E" w:rsidRDefault="00F449CF" w:rsidP="00A20FC8">
            <w:pPr>
              <w:jc w:val="center"/>
              <w:rPr>
                <w:lang w:val="kk-KZ"/>
              </w:rPr>
            </w:pPr>
            <w:r w:rsidRPr="00A45D0E">
              <w:rPr>
                <w:lang w:val="kk-KZ"/>
              </w:rPr>
              <w:t>5</w:t>
            </w:r>
          </w:p>
        </w:tc>
        <w:tc>
          <w:tcPr>
            <w:tcW w:w="2977" w:type="dxa"/>
          </w:tcPr>
          <w:p w14:paraId="0CFB7985" w14:textId="77777777" w:rsidR="00F449CF" w:rsidRPr="00A45D0E" w:rsidRDefault="00F449CF" w:rsidP="00A20FC8">
            <w:pPr>
              <w:jc w:val="center"/>
              <w:rPr>
                <w:lang w:val="kk-KZ"/>
              </w:rPr>
            </w:pPr>
            <w:r w:rsidRPr="00A45D0E">
              <w:rPr>
                <w:lang w:val="kk-KZ"/>
              </w:rPr>
              <w:t>6</w:t>
            </w:r>
          </w:p>
        </w:tc>
      </w:tr>
      <w:tr w:rsidR="00F449CF" w:rsidRPr="00A45D0E" w14:paraId="41143F30" w14:textId="77777777" w:rsidTr="0078371D">
        <w:tc>
          <w:tcPr>
            <w:tcW w:w="14779" w:type="dxa"/>
            <w:gridSpan w:val="8"/>
          </w:tcPr>
          <w:p w14:paraId="701CEB1F" w14:textId="77777777" w:rsidR="00F449CF" w:rsidRPr="00A45D0E" w:rsidRDefault="00805B4A" w:rsidP="00A20FC8">
            <w:pPr>
              <w:jc w:val="center"/>
              <w:rPr>
                <w:b/>
                <w:lang w:val="kk-KZ"/>
              </w:rPr>
            </w:pPr>
            <w:r w:rsidRPr="00A45D0E">
              <w:rPr>
                <w:b/>
                <w:lang w:val="kk-KZ"/>
              </w:rPr>
              <w:t>Д</w:t>
            </w:r>
            <w:r w:rsidR="00AA2606" w:rsidRPr="00A45D0E">
              <w:rPr>
                <w:b/>
                <w:lang w:val="kk-KZ"/>
              </w:rPr>
              <w:t>иссерта</w:t>
            </w:r>
            <w:r w:rsidRPr="00A45D0E">
              <w:rPr>
                <w:b/>
                <w:lang w:val="kk-KZ"/>
              </w:rPr>
              <w:t>ц</w:t>
            </w:r>
            <w:r w:rsidR="00AA2606" w:rsidRPr="00A45D0E">
              <w:rPr>
                <w:b/>
                <w:lang w:val="kk-KZ"/>
              </w:rPr>
              <w:t>ияны қорға</w:t>
            </w:r>
            <w:r w:rsidRPr="00A45D0E">
              <w:rPr>
                <w:b/>
                <w:lang w:val="kk-KZ"/>
              </w:rPr>
              <w:t>ғ</w:t>
            </w:r>
            <w:r w:rsidR="00AA2606" w:rsidRPr="00A45D0E">
              <w:rPr>
                <w:b/>
                <w:lang w:val="kk-KZ"/>
              </w:rPr>
              <w:t>аннан</w:t>
            </w:r>
            <w:r w:rsidR="00F449CF" w:rsidRPr="00A45D0E">
              <w:rPr>
                <w:b/>
                <w:lang w:val="kk-KZ"/>
              </w:rPr>
              <w:t xml:space="preserve"> кейін басылған ғылыми және ғылыми-әдістемелік еңбектер</w:t>
            </w:r>
          </w:p>
          <w:p w14:paraId="2074EF7D" w14:textId="738BC837" w:rsidR="006B62A6" w:rsidRPr="00A45D0E" w:rsidRDefault="00F449CF" w:rsidP="00DB1576">
            <w:pPr>
              <w:jc w:val="center"/>
              <w:rPr>
                <w:b/>
                <w:lang w:val="kk-KZ"/>
              </w:rPr>
            </w:pPr>
            <w:r w:rsidRPr="00A45D0E">
              <w:rPr>
                <w:b/>
              </w:rPr>
              <w:t>Научные и научно-методические труды, опубликованные</w:t>
            </w:r>
            <w:r w:rsidR="00417C73" w:rsidRPr="00A45D0E">
              <w:rPr>
                <w:b/>
              </w:rPr>
              <w:t xml:space="preserve"> </w:t>
            </w:r>
            <w:r w:rsidRPr="00A45D0E">
              <w:rPr>
                <w:b/>
                <w:lang w:val="kk-KZ"/>
              </w:rPr>
              <w:t xml:space="preserve">после </w:t>
            </w:r>
            <w:r w:rsidR="00AA2606" w:rsidRPr="00A45D0E">
              <w:rPr>
                <w:b/>
                <w:lang w:val="kk-KZ"/>
              </w:rPr>
              <w:t>защиты диссерта</w:t>
            </w:r>
            <w:r w:rsidRPr="00A45D0E">
              <w:rPr>
                <w:b/>
                <w:lang w:val="kk-KZ"/>
              </w:rPr>
              <w:t>ц</w:t>
            </w:r>
            <w:r w:rsidR="00AA2606" w:rsidRPr="00A45D0E">
              <w:rPr>
                <w:b/>
                <w:lang w:val="kk-KZ"/>
              </w:rPr>
              <w:t>ии</w:t>
            </w:r>
          </w:p>
        </w:tc>
      </w:tr>
      <w:tr w:rsidR="00F449CF" w:rsidRPr="00A45D0E" w14:paraId="78D6FB0A" w14:textId="77777777" w:rsidTr="0078371D">
        <w:trPr>
          <w:trHeight w:val="213"/>
        </w:trPr>
        <w:tc>
          <w:tcPr>
            <w:tcW w:w="14779" w:type="dxa"/>
            <w:gridSpan w:val="8"/>
            <w:vAlign w:val="center"/>
          </w:tcPr>
          <w:p w14:paraId="40C8F7CB" w14:textId="7A023E49" w:rsidR="002B71BA" w:rsidRPr="00A45D0E" w:rsidRDefault="008D0648" w:rsidP="00D03873">
            <w:pPr>
              <w:snapToGrid w:val="0"/>
              <w:jc w:val="center"/>
              <w:rPr>
                <w:b/>
                <w:lang w:val="kk-KZ"/>
              </w:rPr>
            </w:pPr>
            <w:r w:rsidRPr="00A45D0E">
              <w:rPr>
                <w:b/>
                <w:lang w:val="kk-KZ"/>
              </w:rPr>
              <w:t xml:space="preserve">Монография / Монография </w:t>
            </w:r>
            <w:r w:rsidR="00E365DD" w:rsidRPr="00A45D0E">
              <w:rPr>
                <w:b/>
                <w:lang w:val="kk-KZ"/>
              </w:rPr>
              <w:t>-</w:t>
            </w:r>
            <w:r w:rsidR="00080170" w:rsidRPr="00A45D0E">
              <w:rPr>
                <w:b/>
                <w:lang w:val="kk-KZ"/>
              </w:rPr>
              <w:t>1</w:t>
            </w:r>
          </w:p>
        </w:tc>
      </w:tr>
      <w:tr w:rsidR="008D0648" w:rsidRPr="00A45D0E" w14:paraId="5CBB5335" w14:textId="77777777" w:rsidTr="0078371D">
        <w:trPr>
          <w:gridAfter w:val="1"/>
          <w:wAfter w:w="9" w:type="dxa"/>
        </w:trPr>
        <w:tc>
          <w:tcPr>
            <w:tcW w:w="737" w:type="dxa"/>
          </w:tcPr>
          <w:p w14:paraId="6A6995BB" w14:textId="77777777" w:rsidR="008D0648" w:rsidRPr="00A45D0E" w:rsidRDefault="008D0648" w:rsidP="00F03581">
            <w:pPr>
              <w:jc w:val="center"/>
              <w:rPr>
                <w:lang w:val="kk-KZ"/>
              </w:rPr>
            </w:pPr>
            <w:r w:rsidRPr="00A45D0E">
              <w:rPr>
                <w:lang w:val="kk-KZ"/>
              </w:rPr>
              <w:lastRenderedPageBreak/>
              <w:t>1</w:t>
            </w:r>
            <w:r w:rsidR="00204C15" w:rsidRPr="00A45D0E">
              <w:rPr>
                <w:lang w:val="kk-KZ"/>
              </w:rPr>
              <w:t>.</w:t>
            </w:r>
          </w:p>
        </w:tc>
        <w:tc>
          <w:tcPr>
            <w:tcW w:w="4406" w:type="dxa"/>
            <w:gridSpan w:val="2"/>
          </w:tcPr>
          <w:p w14:paraId="6FA224BC" w14:textId="77777777" w:rsidR="008D0648" w:rsidRPr="00A45D0E" w:rsidRDefault="00080170" w:rsidP="00F03581">
            <w:pPr>
              <w:jc w:val="both"/>
            </w:pPr>
            <w:r w:rsidRPr="00A45D0E">
              <w:t>«</w:t>
            </w:r>
            <w:r w:rsidR="004616BF" w:rsidRPr="00A45D0E">
              <w:t>Моделирование и принятия решений по выбору эффективного воздействия на ПЗС в процессе разработки нефтяных месторождений</w:t>
            </w:r>
            <w:r w:rsidRPr="00A45D0E">
              <w:t>»</w:t>
            </w:r>
          </w:p>
        </w:tc>
        <w:tc>
          <w:tcPr>
            <w:tcW w:w="1547" w:type="dxa"/>
          </w:tcPr>
          <w:p w14:paraId="3A683F87" w14:textId="77777777" w:rsidR="008D0648" w:rsidRPr="00A45D0E" w:rsidRDefault="008D0648" w:rsidP="00F03581">
            <w:pPr>
              <w:rPr>
                <w:lang w:val="kk-KZ"/>
              </w:rPr>
            </w:pPr>
            <w:r w:rsidRPr="00A45D0E">
              <w:rPr>
                <w:lang w:val="kk-KZ"/>
              </w:rPr>
              <w:t>Баспа</w:t>
            </w:r>
          </w:p>
          <w:p w14:paraId="4C59E201" w14:textId="77777777" w:rsidR="008D0648" w:rsidRPr="00A45D0E" w:rsidRDefault="008D0648" w:rsidP="00F03581">
            <w:pPr>
              <w:rPr>
                <w:lang w:val="kk-KZ"/>
              </w:rPr>
            </w:pPr>
            <w:r w:rsidRPr="00A45D0E">
              <w:rPr>
                <w:lang w:val="kk-KZ"/>
              </w:rPr>
              <w:t>Печатный</w:t>
            </w:r>
          </w:p>
          <w:p w14:paraId="2F40108A" w14:textId="282C196E" w:rsidR="004F78B9" w:rsidRPr="00A45D0E" w:rsidRDefault="004F78B9" w:rsidP="00F03581">
            <w:pPr>
              <w:rPr>
                <w:lang w:val="kk-KZ"/>
              </w:rPr>
            </w:pPr>
          </w:p>
        </w:tc>
        <w:tc>
          <w:tcPr>
            <w:tcW w:w="4111" w:type="dxa"/>
          </w:tcPr>
          <w:p w14:paraId="61E9F3A7" w14:textId="77777777" w:rsidR="00CD5C1D" w:rsidRPr="00A45D0E" w:rsidRDefault="00CD5C1D" w:rsidP="00CD5C1D">
            <w:pPr>
              <w:ind w:right="364"/>
              <w:rPr>
                <w:lang w:val="kk-KZ"/>
              </w:rPr>
            </w:pPr>
            <w:r w:rsidRPr="00A45D0E">
              <w:rPr>
                <w:lang w:val="kk-KZ"/>
              </w:rPr>
              <w:t xml:space="preserve">Астана: </w:t>
            </w:r>
            <w:r w:rsidRPr="00A45D0E">
              <w:t xml:space="preserve">Гумилев атындағы ЕҰУ </w:t>
            </w:r>
            <w:r w:rsidRPr="00A45D0E">
              <w:rPr>
                <w:lang w:val="kk-KZ"/>
              </w:rPr>
              <w:t>баспаханасы, 2013. - 228 б.</w:t>
            </w:r>
          </w:p>
          <w:p w14:paraId="364DF476" w14:textId="67352974" w:rsidR="00D37E49" w:rsidRPr="00A45D0E" w:rsidRDefault="00CD5C1D" w:rsidP="00CD5C1D">
            <w:pPr>
              <w:pStyle w:val="Default"/>
              <w:jc w:val="both"/>
              <w:rPr>
                <w:lang w:val="kk-KZ"/>
              </w:rPr>
            </w:pPr>
            <w:r w:rsidRPr="00A45D0E">
              <w:rPr>
                <w:color w:val="auto"/>
                <w:spacing w:val="-2"/>
                <w:lang w:val="kk-KZ"/>
              </w:rPr>
              <w:t>ISBN</w:t>
            </w:r>
            <w:r w:rsidRPr="00A45D0E">
              <w:rPr>
                <w:color w:val="auto"/>
                <w:spacing w:val="20"/>
                <w:lang w:val="kk-KZ"/>
              </w:rPr>
              <w:t xml:space="preserve"> </w:t>
            </w:r>
            <w:r w:rsidRPr="00A45D0E">
              <w:rPr>
                <w:color w:val="auto"/>
                <w:lang w:val="kk-KZ"/>
              </w:rPr>
              <w:t>978-601-</w:t>
            </w:r>
            <w:r w:rsidRPr="00A45D0E">
              <w:rPr>
                <w:lang w:val="kk-KZ"/>
              </w:rPr>
              <w:t>7454-70-8</w:t>
            </w:r>
          </w:p>
        </w:tc>
        <w:tc>
          <w:tcPr>
            <w:tcW w:w="992" w:type="dxa"/>
          </w:tcPr>
          <w:p w14:paraId="67A8188C" w14:textId="56B6B917" w:rsidR="008D0648" w:rsidRPr="00A45D0E" w:rsidRDefault="00CD5C1D" w:rsidP="00F03581">
            <w:pPr>
              <w:jc w:val="center"/>
              <w:rPr>
                <w:lang w:val="kk-KZ"/>
              </w:rPr>
            </w:pPr>
            <w:r w:rsidRPr="00A45D0E">
              <w:rPr>
                <w:lang w:val="kk-KZ"/>
              </w:rPr>
              <w:t>14,25</w:t>
            </w:r>
          </w:p>
          <w:p w14:paraId="36C2B037" w14:textId="77777777" w:rsidR="008D0648" w:rsidRPr="00A45D0E" w:rsidRDefault="008D0648" w:rsidP="00F03581">
            <w:pPr>
              <w:pStyle w:val="Default"/>
              <w:jc w:val="both"/>
              <w:rPr>
                <w:lang w:val="kk-KZ"/>
              </w:rPr>
            </w:pPr>
          </w:p>
        </w:tc>
        <w:tc>
          <w:tcPr>
            <w:tcW w:w="2977" w:type="dxa"/>
          </w:tcPr>
          <w:p w14:paraId="65EF0366" w14:textId="777C090D" w:rsidR="004616BF" w:rsidRPr="00A45D0E" w:rsidRDefault="004616BF" w:rsidP="004616BF">
            <w:r w:rsidRPr="00A45D0E">
              <w:t>Оразбаев Б.Б.</w:t>
            </w:r>
          </w:p>
          <w:p w14:paraId="1D623C98" w14:textId="7EBB6E1B" w:rsidR="008D0648" w:rsidRPr="00A45D0E" w:rsidRDefault="008D0648" w:rsidP="004616BF">
            <w:pPr>
              <w:snapToGrid w:val="0"/>
              <w:rPr>
                <w:shd w:val="clear" w:color="auto" w:fill="FFFFFF"/>
                <w:lang w:val="kk-KZ"/>
              </w:rPr>
            </w:pPr>
          </w:p>
        </w:tc>
      </w:tr>
      <w:tr w:rsidR="00F03581" w:rsidRPr="00A45D0E" w14:paraId="10CD8C60" w14:textId="77777777" w:rsidTr="0078371D">
        <w:tc>
          <w:tcPr>
            <w:tcW w:w="14779" w:type="dxa"/>
            <w:gridSpan w:val="8"/>
          </w:tcPr>
          <w:p w14:paraId="1973F6BE" w14:textId="77777777" w:rsidR="00F03581" w:rsidRPr="00A45D0E" w:rsidRDefault="00F03581" w:rsidP="00CC07D5">
            <w:pPr>
              <w:snapToGrid w:val="0"/>
              <w:jc w:val="center"/>
              <w:rPr>
                <w:shd w:val="clear" w:color="auto" w:fill="FFFFFF"/>
                <w:lang w:val="kk-KZ"/>
              </w:rPr>
            </w:pPr>
            <w:r w:rsidRPr="00A45D0E">
              <w:rPr>
                <w:b/>
                <w:lang w:val="kk-KZ"/>
              </w:rPr>
              <w:t>Оқу құралы/Учебное пособие -</w:t>
            </w:r>
            <w:r w:rsidR="00080170" w:rsidRPr="00A45D0E">
              <w:rPr>
                <w:b/>
                <w:lang w:val="kk-KZ"/>
              </w:rPr>
              <w:t>1</w:t>
            </w:r>
          </w:p>
        </w:tc>
      </w:tr>
      <w:tr w:rsidR="00F03581" w:rsidRPr="00A45D0E" w14:paraId="173CAFB4" w14:textId="77777777" w:rsidTr="00A45D0E">
        <w:trPr>
          <w:gridAfter w:val="1"/>
          <w:wAfter w:w="9" w:type="dxa"/>
        </w:trPr>
        <w:tc>
          <w:tcPr>
            <w:tcW w:w="737" w:type="dxa"/>
          </w:tcPr>
          <w:p w14:paraId="388EFEF1" w14:textId="77777777" w:rsidR="00F03581" w:rsidRPr="00A45D0E" w:rsidRDefault="00AA5BBB" w:rsidP="00CC07D5">
            <w:pPr>
              <w:jc w:val="center"/>
              <w:rPr>
                <w:lang w:val="en-US"/>
              </w:rPr>
            </w:pPr>
            <w:r w:rsidRPr="00A45D0E">
              <w:rPr>
                <w:lang w:val="kk-KZ"/>
              </w:rPr>
              <w:t>2</w:t>
            </w:r>
            <w:r w:rsidR="00AC5B02" w:rsidRPr="00A45D0E">
              <w:rPr>
                <w:lang w:val="kk-KZ"/>
              </w:rPr>
              <w:t>.</w:t>
            </w:r>
          </w:p>
        </w:tc>
        <w:tc>
          <w:tcPr>
            <w:tcW w:w="4406" w:type="dxa"/>
            <w:gridSpan w:val="2"/>
            <w:shd w:val="clear" w:color="auto" w:fill="auto"/>
          </w:tcPr>
          <w:p w14:paraId="60D722A4" w14:textId="77777777" w:rsidR="00F03581" w:rsidRPr="00A45D0E" w:rsidRDefault="00F03581" w:rsidP="00F03581">
            <w:pPr>
              <w:jc w:val="both"/>
              <w:rPr>
                <w:lang w:val="kk-KZ"/>
              </w:rPr>
            </w:pPr>
            <w:r w:rsidRPr="00A45D0E">
              <w:rPr>
                <w:rFonts w:eastAsia="Calibri"/>
                <w:lang w:val="kk-KZ"/>
              </w:rPr>
              <w:t>«</w:t>
            </w:r>
            <w:r w:rsidR="00080170" w:rsidRPr="00A45D0E">
              <w:rPr>
                <w:spacing w:val="2"/>
              </w:rPr>
              <w:t>Управление проектами</w:t>
            </w:r>
            <w:r w:rsidRPr="00A45D0E">
              <w:rPr>
                <w:rFonts w:eastAsia="Calibri"/>
                <w:lang w:val="kk-KZ"/>
              </w:rPr>
              <w:t xml:space="preserve">» </w:t>
            </w:r>
          </w:p>
        </w:tc>
        <w:tc>
          <w:tcPr>
            <w:tcW w:w="1547" w:type="dxa"/>
            <w:shd w:val="clear" w:color="auto" w:fill="auto"/>
          </w:tcPr>
          <w:p w14:paraId="3858C52C" w14:textId="77777777" w:rsidR="00F03581" w:rsidRPr="00A45D0E" w:rsidRDefault="00F03581" w:rsidP="00F03581">
            <w:pPr>
              <w:rPr>
                <w:lang w:val="kk-KZ"/>
              </w:rPr>
            </w:pPr>
            <w:r w:rsidRPr="00A45D0E">
              <w:rPr>
                <w:lang w:val="kk-KZ"/>
              </w:rPr>
              <w:t>Баспа</w:t>
            </w:r>
          </w:p>
          <w:p w14:paraId="4090E96C" w14:textId="77777777" w:rsidR="00F03581" w:rsidRPr="00A45D0E" w:rsidRDefault="00F03581" w:rsidP="00F03581">
            <w:pPr>
              <w:rPr>
                <w:lang w:val="kk-KZ"/>
              </w:rPr>
            </w:pPr>
            <w:r w:rsidRPr="00A45D0E">
              <w:rPr>
                <w:lang w:val="kk-KZ"/>
              </w:rPr>
              <w:t>Печатный</w:t>
            </w:r>
          </w:p>
          <w:p w14:paraId="1257B62B" w14:textId="77777777" w:rsidR="00F03581" w:rsidRPr="00A45D0E" w:rsidRDefault="00F03581" w:rsidP="00F03581">
            <w:pPr>
              <w:rPr>
                <w:lang w:val="kk-KZ"/>
              </w:rPr>
            </w:pPr>
          </w:p>
        </w:tc>
        <w:tc>
          <w:tcPr>
            <w:tcW w:w="4111" w:type="dxa"/>
            <w:shd w:val="clear" w:color="auto" w:fill="auto"/>
          </w:tcPr>
          <w:p w14:paraId="49F4529B" w14:textId="77777777" w:rsidR="00080170" w:rsidRPr="00A45D0E" w:rsidRDefault="00080170" w:rsidP="008360DB">
            <w:pPr>
              <w:pStyle w:val="Default"/>
              <w:jc w:val="both"/>
              <w:rPr>
                <w:lang w:val="kk-KZ"/>
              </w:rPr>
            </w:pPr>
            <w:r w:rsidRPr="00A45D0E">
              <w:rPr>
                <w:lang w:val="kk-KZ"/>
              </w:rPr>
              <w:t>Алматы: «ЛАНТАР BOOKS» баспасы, 202</w:t>
            </w:r>
            <w:r w:rsidR="00566D02" w:rsidRPr="00A45D0E">
              <w:rPr>
                <w:lang w:val="kk-KZ"/>
              </w:rPr>
              <w:t>4</w:t>
            </w:r>
            <w:r w:rsidRPr="00A45D0E">
              <w:rPr>
                <w:lang w:val="kk-KZ"/>
              </w:rPr>
              <w:t>. – 249 б.</w:t>
            </w:r>
          </w:p>
          <w:p w14:paraId="3D11ECFC" w14:textId="18D51B8E" w:rsidR="00080170" w:rsidRPr="00A45D0E" w:rsidRDefault="00080170" w:rsidP="00080170">
            <w:pPr>
              <w:pStyle w:val="ac"/>
              <w:rPr>
                <w:bCs/>
                <w:lang w:val="kk-KZ" w:eastAsia="ru-RU"/>
              </w:rPr>
            </w:pPr>
            <w:r w:rsidRPr="00A45D0E">
              <w:rPr>
                <w:bCs/>
                <w:lang w:val="kk-KZ" w:eastAsia="ru-RU"/>
              </w:rPr>
              <w:t>ISBN 978-601-</w:t>
            </w:r>
            <w:r w:rsidR="00EE306E">
              <w:rPr>
                <w:bCs/>
                <w:lang w:val="kk-KZ" w:eastAsia="ru-RU"/>
              </w:rPr>
              <w:t>7097-61-05</w:t>
            </w:r>
          </w:p>
          <w:p w14:paraId="73BD4FDE" w14:textId="77777777" w:rsidR="00F03581" w:rsidRPr="00A45D0E" w:rsidRDefault="00F03581" w:rsidP="00F03581">
            <w:pPr>
              <w:jc w:val="both"/>
              <w:rPr>
                <w:lang w:val="kk-KZ"/>
              </w:rPr>
            </w:pPr>
          </w:p>
        </w:tc>
        <w:tc>
          <w:tcPr>
            <w:tcW w:w="992" w:type="dxa"/>
            <w:shd w:val="clear" w:color="auto" w:fill="auto"/>
          </w:tcPr>
          <w:p w14:paraId="40ADED10" w14:textId="77777777" w:rsidR="00F03581" w:rsidRPr="00A45D0E" w:rsidRDefault="00080170" w:rsidP="00A45D0E">
            <w:pPr>
              <w:jc w:val="center"/>
              <w:rPr>
                <w:bCs/>
                <w:lang w:val="kk-KZ"/>
              </w:rPr>
            </w:pPr>
            <w:r w:rsidRPr="00A45D0E">
              <w:rPr>
                <w:bCs/>
                <w:lang w:val="kk-KZ"/>
              </w:rPr>
              <w:t>15,56</w:t>
            </w:r>
          </w:p>
        </w:tc>
        <w:tc>
          <w:tcPr>
            <w:tcW w:w="2977" w:type="dxa"/>
            <w:shd w:val="clear" w:color="auto" w:fill="auto"/>
          </w:tcPr>
          <w:p w14:paraId="6B6C4A90" w14:textId="77777777" w:rsidR="00566D02" w:rsidRPr="00A45D0E" w:rsidRDefault="00566D02" w:rsidP="00F03581">
            <w:pPr>
              <w:rPr>
                <w:lang w:val="kk-KZ"/>
              </w:rPr>
            </w:pPr>
          </w:p>
          <w:p w14:paraId="347568A7" w14:textId="77777777" w:rsidR="00F03581" w:rsidRPr="00A45D0E" w:rsidRDefault="00080170" w:rsidP="00F03581">
            <w:pPr>
              <w:rPr>
                <w:lang w:val="kk-KZ"/>
              </w:rPr>
            </w:pPr>
            <w:r w:rsidRPr="00A45D0E">
              <w:rPr>
                <w:lang w:val="kk-KZ"/>
              </w:rPr>
              <w:t>-</w:t>
            </w:r>
          </w:p>
        </w:tc>
      </w:tr>
      <w:tr w:rsidR="0040293D" w:rsidRPr="00A45D0E" w14:paraId="7A428A72" w14:textId="77777777" w:rsidTr="0078371D">
        <w:trPr>
          <w:trHeight w:val="285"/>
        </w:trPr>
        <w:tc>
          <w:tcPr>
            <w:tcW w:w="14779" w:type="dxa"/>
            <w:gridSpan w:val="8"/>
            <w:tcBorders>
              <w:bottom w:val="single" w:sz="4" w:space="0" w:color="auto"/>
            </w:tcBorders>
            <w:vAlign w:val="center"/>
          </w:tcPr>
          <w:p w14:paraId="0E2D487D" w14:textId="77777777" w:rsidR="0040293D" w:rsidRPr="00A45D0E" w:rsidRDefault="0040293D" w:rsidP="0040293D">
            <w:pPr>
              <w:jc w:val="center"/>
              <w:rPr>
                <w:b/>
                <w:lang w:val="kk-KZ"/>
              </w:rPr>
            </w:pPr>
            <w:r w:rsidRPr="00A45D0E">
              <w:rPr>
                <w:b/>
                <w:lang w:val="kk-KZ"/>
              </w:rPr>
              <w:t>Web of Science Core Collection, Scopus халықаралық рецензияланатын ғылыми журналдардағы және конференция матералдарындағы мақалалар/Статьи в международных рецензируемых научных журналах и в сборниках конференции в базе данных Web of Science Core Collection, Scopus -</w:t>
            </w:r>
            <w:r w:rsidR="00AA5BBB" w:rsidRPr="00A45D0E">
              <w:rPr>
                <w:b/>
                <w:lang w:val="kk-KZ"/>
              </w:rPr>
              <w:t>5</w:t>
            </w:r>
          </w:p>
        </w:tc>
      </w:tr>
      <w:tr w:rsidR="0040293D" w:rsidRPr="00A45D0E" w14:paraId="19221180" w14:textId="77777777" w:rsidTr="00A45D0E">
        <w:trPr>
          <w:gridAfter w:val="1"/>
          <w:wAfter w:w="9" w:type="dxa"/>
        </w:trPr>
        <w:tc>
          <w:tcPr>
            <w:tcW w:w="737" w:type="dxa"/>
            <w:tcBorders>
              <w:bottom w:val="single" w:sz="4" w:space="0" w:color="auto"/>
            </w:tcBorders>
          </w:tcPr>
          <w:p w14:paraId="65C6299A" w14:textId="77777777" w:rsidR="0040293D" w:rsidRPr="00A45D0E" w:rsidRDefault="004F7FA0" w:rsidP="0040293D">
            <w:pPr>
              <w:jc w:val="center"/>
              <w:rPr>
                <w:lang w:val="kk-KZ"/>
              </w:rPr>
            </w:pPr>
            <w:r w:rsidRPr="00A45D0E">
              <w:rPr>
                <w:lang w:val="kk-KZ"/>
              </w:rPr>
              <w:t>1</w:t>
            </w:r>
            <w:r w:rsidR="0040293D" w:rsidRPr="00A45D0E">
              <w:rPr>
                <w:lang w:val="kk-KZ"/>
              </w:rPr>
              <w:t>.</w:t>
            </w:r>
          </w:p>
        </w:tc>
        <w:tc>
          <w:tcPr>
            <w:tcW w:w="4406" w:type="dxa"/>
            <w:gridSpan w:val="2"/>
            <w:tcBorders>
              <w:bottom w:val="single" w:sz="4" w:space="0" w:color="auto"/>
            </w:tcBorders>
          </w:tcPr>
          <w:p w14:paraId="7E36F240" w14:textId="77777777" w:rsidR="00D26244" w:rsidRPr="00A45D0E" w:rsidRDefault="00D26244" w:rsidP="00D26244">
            <w:pPr>
              <w:jc w:val="both"/>
              <w:textAlignment w:val="baseline"/>
              <w:rPr>
                <w:spacing w:val="2"/>
                <w:lang w:val="kk-KZ"/>
              </w:rPr>
            </w:pPr>
            <w:r w:rsidRPr="00A45D0E">
              <w:rPr>
                <w:spacing w:val="2"/>
                <w:lang w:val="en-US"/>
              </w:rPr>
              <w:t>Information technology in the development of the economy and society</w:t>
            </w:r>
          </w:p>
          <w:p w14:paraId="1CF88461" w14:textId="77777777" w:rsidR="0040293D" w:rsidRPr="00A45D0E" w:rsidRDefault="0040293D" w:rsidP="0040293D">
            <w:pPr>
              <w:rPr>
                <w:lang w:val="en-US"/>
              </w:rPr>
            </w:pPr>
          </w:p>
          <w:p w14:paraId="04FB2BEC" w14:textId="6C1A1E83" w:rsidR="00A2532D" w:rsidRPr="00A45D0E" w:rsidRDefault="00A2532D" w:rsidP="0040293D">
            <w:pPr>
              <w:rPr>
                <w:lang w:val="en-US"/>
              </w:rPr>
            </w:pPr>
          </w:p>
        </w:tc>
        <w:tc>
          <w:tcPr>
            <w:tcW w:w="1547" w:type="dxa"/>
            <w:tcBorders>
              <w:bottom w:val="single" w:sz="4" w:space="0" w:color="auto"/>
            </w:tcBorders>
          </w:tcPr>
          <w:p w14:paraId="32D0B66E" w14:textId="77777777" w:rsidR="0040293D" w:rsidRPr="00A45D0E" w:rsidRDefault="0040293D" w:rsidP="00A45D0E">
            <w:pPr>
              <w:rPr>
                <w:lang w:val="kk-KZ"/>
              </w:rPr>
            </w:pPr>
            <w:r w:rsidRPr="00A45D0E">
              <w:rPr>
                <w:lang w:val="kk-KZ"/>
              </w:rPr>
              <w:t>Баспа</w:t>
            </w:r>
          </w:p>
          <w:p w14:paraId="0BF36E8F" w14:textId="77777777" w:rsidR="0040293D" w:rsidRPr="00A45D0E" w:rsidRDefault="0040293D" w:rsidP="00A45D0E">
            <w:pPr>
              <w:rPr>
                <w:lang w:val="kk-KZ"/>
              </w:rPr>
            </w:pPr>
            <w:r w:rsidRPr="00A45D0E">
              <w:rPr>
                <w:lang w:val="kk-KZ"/>
              </w:rPr>
              <w:t>Печатный</w:t>
            </w:r>
          </w:p>
          <w:p w14:paraId="14E51A33" w14:textId="1040FCBA" w:rsidR="0040293D" w:rsidRPr="00A45D0E" w:rsidRDefault="0040293D" w:rsidP="00A45D0E"/>
        </w:tc>
        <w:tc>
          <w:tcPr>
            <w:tcW w:w="4111" w:type="dxa"/>
            <w:tcBorders>
              <w:bottom w:val="single" w:sz="4" w:space="0" w:color="auto"/>
            </w:tcBorders>
          </w:tcPr>
          <w:p w14:paraId="4EECCDF3" w14:textId="6FEBB7AE" w:rsidR="006B62A6" w:rsidRPr="006B62A6" w:rsidRDefault="006B62A6" w:rsidP="006B62A6">
            <w:pPr>
              <w:rPr>
                <w:spacing w:val="2"/>
                <w:lang w:val="en-US"/>
              </w:rPr>
            </w:pPr>
            <w:r w:rsidRPr="006B62A6">
              <w:rPr>
                <w:spacing w:val="2"/>
                <w:lang w:val="en-US"/>
              </w:rPr>
              <w:t>AD ALTA: Journal of Interdisciplinary Research, Double-Blind Peer-Reviewed, Volume 10, Issue 1, Special Issue X.), march, 2020</w:t>
            </w:r>
            <w:r w:rsidRPr="006B62A6">
              <w:rPr>
                <w:spacing w:val="2"/>
                <w:lang w:val="en-US"/>
              </w:rPr>
              <w:t>,</w:t>
            </w:r>
            <w:r w:rsidRPr="006B62A6">
              <w:rPr>
                <w:spacing w:val="2"/>
                <w:lang w:val="en-US"/>
              </w:rPr>
              <w:t xml:space="preserve"> </w:t>
            </w:r>
            <w:r w:rsidRPr="00A06B61">
              <w:rPr>
                <w:spacing w:val="2"/>
              </w:rPr>
              <w:t>рр</w:t>
            </w:r>
            <w:r w:rsidRPr="00A06B61">
              <w:rPr>
                <w:spacing w:val="2"/>
                <w:lang w:val="en-US"/>
              </w:rPr>
              <w:t xml:space="preserve">.85-88.  </w:t>
            </w:r>
          </w:p>
          <w:p w14:paraId="4797BF8A" w14:textId="6F681F69" w:rsidR="006B62A6" w:rsidRPr="006B62A6" w:rsidRDefault="006B62A6" w:rsidP="006B62A6">
            <w:pPr>
              <w:rPr>
                <w:spacing w:val="2"/>
                <w:lang w:val="en-US"/>
              </w:rPr>
            </w:pPr>
            <w:r w:rsidRPr="006B62A6">
              <w:rPr>
                <w:spacing w:val="2"/>
                <w:lang w:val="en-US"/>
              </w:rPr>
              <w:t xml:space="preserve">OpenAccess: </w:t>
            </w:r>
            <w:hyperlink r:id="rId8" w:history="1">
              <w:r w:rsidRPr="006B62A6">
                <w:rPr>
                  <w:rStyle w:val="ab"/>
                  <w:spacing w:val="2"/>
                  <w:lang w:val="en-US"/>
                </w:rPr>
                <w:t>http://www.magnanimitas.cz/ADALTA/100110/PD</w:t>
              </w:r>
              <w:r w:rsidRPr="006B62A6">
                <w:rPr>
                  <w:rStyle w:val="ab"/>
                  <w:spacing w:val="2"/>
                  <w:lang w:val="en-US"/>
                </w:rPr>
                <w:t>F</w:t>
              </w:r>
              <w:r w:rsidRPr="006B62A6">
                <w:rPr>
                  <w:rStyle w:val="ab"/>
                  <w:spacing w:val="2"/>
                  <w:lang w:val="en-US"/>
                </w:rPr>
                <w:t>/10011</w:t>
              </w:r>
              <w:r w:rsidRPr="006B62A6">
                <w:rPr>
                  <w:rStyle w:val="ab"/>
                  <w:spacing w:val="2"/>
                  <w:lang w:val="en-US"/>
                </w:rPr>
                <w:t>0</w:t>
              </w:r>
              <w:r w:rsidRPr="006B62A6">
                <w:rPr>
                  <w:rStyle w:val="ab"/>
                  <w:spacing w:val="2"/>
                  <w:lang w:val="en-US"/>
                </w:rPr>
                <w:t>.pdf</w:t>
              </w:r>
            </w:hyperlink>
            <w:r w:rsidRPr="006B62A6">
              <w:rPr>
                <w:spacing w:val="2"/>
                <w:lang w:val="en-US"/>
              </w:rPr>
              <w:t xml:space="preserve"> </w:t>
            </w:r>
          </w:p>
          <w:p w14:paraId="047D1E42" w14:textId="77777777" w:rsidR="006B62A6" w:rsidRPr="00A06B61" w:rsidRDefault="006B62A6" w:rsidP="006B62A6">
            <w:pPr>
              <w:rPr>
                <w:lang w:val="kk-KZ"/>
              </w:rPr>
            </w:pPr>
            <w:r w:rsidRPr="00A06B61">
              <w:rPr>
                <w:lang w:val="en-US"/>
              </w:rPr>
              <w:t>ISSN</w:t>
            </w:r>
            <w:r w:rsidRPr="00A06B61">
              <w:rPr>
                <w:b/>
                <w:bCs/>
                <w:lang w:val="en-US"/>
              </w:rPr>
              <w:t xml:space="preserve"> </w:t>
            </w:r>
            <w:r w:rsidRPr="00A06B61">
              <w:rPr>
                <w:lang w:val="en-US"/>
              </w:rPr>
              <w:t xml:space="preserve">1804-7890 </w:t>
            </w:r>
          </w:p>
          <w:p w14:paraId="6B7FB868" w14:textId="46AE4460" w:rsidR="0040293D" w:rsidRPr="006B62A6" w:rsidRDefault="0040293D" w:rsidP="00A2532D">
            <w:pPr>
              <w:rPr>
                <w:lang w:val="en-US"/>
              </w:rPr>
            </w:pPr>
          </w:p>
        </w:tc>
        <w:tc>
          <w:tcPr>
            <w:tcW w:w="992" w:type="dxa"/>
            <w:tcBorders>
              <w:bottom w:val="single" w:sz="4" w:space="0" w:color="auto"/>
            </w:tcBorders>
          </w:tcPr>
          <w:p w14:paraId="1DD2703C" w14:textId="77777777" w:rsidR="0040293D" w:rsidRPr="00A45D0E" w:rsidRDefault="0040293D" w:rsidP="0040293D">
            <w:pPr>
              <w:jc w:val="center"/>
            </w:pPr>
            <w:r w:rsidRPr="00A45D0E">
              <w:rPr>
                <w:lang w:val="kk-KZ"/>
              </w:rPr>
              <w:t>0,</w:t>
            </w:r>
            <w:r w:rsidR="00D26244" w:rsidRPr="00A45D0E">
              <w:rPr>
                <w:lang w:val="kk-KZ"/>
              </w:rPr>
              <w:t>2</w:t>
            </w:r>
            <w:r w:rsidRPr="00A45D0E">
              <w:rPr>
                <w:lang w:val="kk-KZ"/>
              </w:rPr>
              <w:t xml:space="preserve">5 </w:t>
            </w:r>
          </w:p>
        </w:tc>
        <w:tc>
          <w:tcPr>
            <w:tcW w:w="2977" w:type="dxa"/>
            <w:tcBorders>
              <w:bottom w:val="single" w:sz="4" w:space="0" w:color="auto"/>
            </w:tcBorders>
          </w:tcPr>
          <w:p w14:paraId="7F761CD7" w14:textId="77777777" w:rsidR="004A1AED" w:rsidRPr="00A45D0E" w:rsidRDefault="00566D02" w:rsidP="0040293D">
            <w:pPr>
              <w:rPr>
                <w:lang w:val="kk-KZ"/>
              </w:rPr>
            </w:pPr>
            <w:r w:rsidRPr="00A45D0E">
              <w:rPr>
                <w:lang w:val="en-US"/>
              </w:rPr>
              <w:t xml:space="preserve">R.Tuleuova, </w:t>
            </w:r>
          </w:p>
          <w:p w14:paraId="59F36B3E" w14:textId="77777777" w:rsidR="004A1AED" w:rsidRPr="00A45D0E" w:rsidRDefault="00566D02" w:rsidP="0040293D">
            <w:pPr>
              <w:rPr>
                <w:lang w:val="kk-KZ"/>
              </w:rPr>
            </w:pPr>
            <w:r w:rsidRPr="00A45D0E">
              <w:rPr>
                <w:lang w:val="kk-KZ"/>
              </w:rPr>
              <w:t xml:space="preserve">G.Turmukhanova, S.Kodanova, </w:t>
            </w:r>
          </w:p>
          <w:p w14:paraId="6895C1B2" w14:textId="77777777" w:rsidR="004A1AED" w:rsidRPr="00A45D0E" w:rsidRDefault="00566D02" w:rsidP="0040293D">
            <w:pPr>
              <w:rPr>
                <w:lang w:val="kk-KZ"/>
              </w:rPr>
            </w:pPr>
            <w:r w:rsidRPr="00A45D0E">
              <w:rPr>
                <w:lang w:val="kk-KZ"/>
              </w:rPr>
              <w:t xml:space="preserve">A.Khairzhanova, </w:t>
            </w:r>
          </w:p>
          <w:p w14:paraId="02EA181C" w14:textId="77777777" w:rsidR="004A1AED" w:rsidRPr="00A45D0E" w:rsidRDefault="00566D02" w:rsidP="0040293D">
            <w:pPr>
              <w:rPr>
                <w:lang w:val="kk-KZ"/>
              </w:rPr>
            </w:pPr>
            <w:r w:rsidRPr="00A45D0E">
              <w:rPr>
                <w:lang w:val="kk-KZ"/>
              </w:rPr>
              <w:t>S.Syrbayeva,</w:t>
            </w:r>
            <w:r w:rsidR="004A1AED" w:rsidRPr="00A45D0E">
              <w:rPr>
                <w:lang w:val="kk-KZ"/>
              </w:rPr>
              <w:t xml:space="preserve"> </w:t>
            </w:r>
            <w:r w:rsidRPr="00A45D0E">
              <w:rPr>
                <w:lang w:val="kk-KZ"/>
              </w:rPr>
              <w:t xml:space="preserve">A.Dyussekenova, </w:t>
            </w:r>
          </w:p>
          <w:p w14:paraId="2D286A6A" w14:textId="5434A6A6" w:rsidR="00566D02" w:rsidRPr="00A45D0E" w:rsidRDefault="00566D02" w:rsidP="0040293D">
            <w:pPr>
              <w:rPr>
                <w:lang w:val="kk-KZ"/>
              </w:rPr>
            </w:pPr>
            <w:r w:rsidRPr="00A45D0E">
              <w:rPr>
                <w:lang w:val="kk-KZ"/>
              </w:rPr>
              <w:t>D.Diyarova</w:t>
            </w:r>
          </w:p>
          <w:p w14:paraId="02873C54" w14:textId="77777777" w:rsidR="0040293D" w:rsidRPr="00A45D0E" w:rsidRDefault="0040293D" w:rsidP="0040293D">
            <w:pPr>
              <w:rPr>
                <w:lang w:val="kk-KZ"/>
              </w:rPr>
            </w:pPr>
          </w:p>
        </w:tc>
      </w:tr>
      <w:tr w:rsidR="0040293D" w:rsidRPr="00A45D0E" w14:paraId="17AA36E4" w14:textId="77777777" w:rsidTr="00A45D0E">
        <w:trPr>
          <w:gridAfter w:val="1"/>
          <w:wAfter w:w="9" w:type="dxa"/>
        </w:trPr>
        <w:tc>
          <w:tcPr>
            <w:tcW w:w="737" w:type="dxa"/>
            <w:tcBorders>
              <w:bottom w:val="single" w:sz="4" w:space="0" w:color="auto"/>
            </w:tcBorders>
          </w:tcPr>
          <w:p w14:paraId="4B060AB5" w14:textId="77777777" w:rsidR="0040293D" w:rsidRPr="00A45D0E" w:rsidRDefault="004F7FA0" w:rsidP="0040293D">
            <w:pPr>
              <w:jc w:val="center"/>
              <w:rPr>
                <w:lang w:val="kk-KZ"/>
              </w:rPr>
            </w:pPr>
            <w:r w:rsidRPr="00A45D0E">
              <w:rPr>
                <w:lang w:val="kk-KZ"/>
              </w:rPr>
              <w:t>2</w:t>
            </w:r>
            <w:r w:rsidR="0040293D" w:rsidRPr="00A45D0E">
              <w:rPr>
                <w:lang w:val="kk-KZ"/>
              </w:rPr>
              <w:t>.</w:t>
            </w:r>
          </w:p>
        </w:tc>
        <w:tc>
          <w:tcPr>
            <w:tcW w:w="4406" w:type="dxa"/>
            <w:gridSpan w:val="2"/>
            <w:tcBorders>
              <w:bottom w:val="single" w:sz="4" w:space="0" w:color="auto"/>
            </w:tcBorders>
          </w:tcPr>
          <w:p w14:paraId="41D59CDE" w14:textId="77777777" w:rsidR="0040293D" w:rsidRPr="00A45D0E" w:rsidRDefault="00D26244" w:rsidP="0040293D">
            <w:pPr>
              <w:outlineLvl w:val="3"/>
              <w:rPr>
                <w:bCs/>
                <w:color w:val="323232"/>
                <w:lang w:val="en-US"/>
              </w:rPr>
            </w:pPr>
            <w:r w:rsidRPr="00A45D0E">
              <w:rPr>
                <w:spacing w:val="2"/>
                <w:lang w:val="en-US"/>
              </w:rPr>
              <w:t>Methods for developing models in a fuzzy environment of reactor and hydrotreating furnace of a catalytic reforming unit</w:t>
            </w:r>
          </w:p>
        </w:tc>
        <w:tc>
          <w:tcPr>
            <w:tcW w:w="1547" w:type="dxa"/>
            <w:tcBorders>
              <w:bottom w:val="single" w:sz="4" w:space="0" w:color="auto"/>
            </w:tcBorders>
          </w:tcPr>
          <w:p w14:paraId="3AEFC5B1" w14:textId="77777777" w:rsidR="0040293D" w:rsidRPr="00A45D0E" w:rsidRDefault="0040293D" w:rsidP="00A45D0E">
            <w:pPr>
              <w:rPr>
                <w:lang w:val="kk-KZ"/>
              </w:rPr>
            </w:pPr>
            <w:r w:rsidRPr="00A45D0E">
              <w:rPr>
                <w:lang w:val="kk-KZ"/>
              </w:rPr>
              <w:t>Баспа</w:t>
            </w:r>
          </w:p>
          <w:p w14:paraId="1B7FF75D" w14:textId="77777777" w:rsidR="0040293D" w:rsidRPr="00A45D0E" w:rsidRDefault="0040293D" w:rsidP="00A45D0E">
            <w:pPr>
              <w:rPr>
                <w:lang w:val="kk-KZ"/>
              </w:rPr>
            </w:pPr>
            <w:r w:rsidRPr="00A45D0E">
              <w:rPr>
                <w:lang w:val="kk-KZ"/>
              </w:rPr>
              <w:t>Печатный</w:t>
            </w:r>
          </w:p>
          <w:p w14:paraId="17415905" w14:textId="47367C07" w:rsidR="0040293D" w:rsidRPr="00A45D0E" w:rsidRDefault="0040293D" w:rsidP="00A45D0E"/>
        </w:tc>
        <w:tc>
          <w:tcPr>
            <w:tcW w:w="4111" w:type="dxa"/>
            <w:tcBorders>
              <w:bottom w:val="single" w:sz="4" w:space="0" w:color="auto"/>
            </w:tcBorders>
          </w:tcPr>
          <w:p w14:paraId="4100CB11" w14:textId="77777777" w:rsidR="00D26244" w:rsidRPr="00A06B61" w:rsidRDefault="00D26244" w:rsidP="00D26244">
            <w:pPr>
              <w:jc w:val="both"/>
              <w:textAlignment w:val="baseline"/>
              <w:rPr>
                <w:rStyle w:val="text-meta"/>
                <w:shd w:val="clear" w:color="auto" w:fill="FFFFFF"/>
                <w:lang w:val="en-US"/>
              </w:rPr>
            </w:pPr>
            <w:hyperlink r:id="rId9" w:anchor="disabled" w:tooltip="Посмотреть сведения о документе" w:history="1">
              <w:r w:rsidRPr="00A06B61">
                <w:rPr>
                  <w:rStyle w:val="linktext"/>
                  <w:bdr w:val="none" w:sz="0" w:space="0" w:color="auto" w:frame="1"/>
                  <w:shd w:val="clear" w:color="auto" w:fill="FFFFFF"/>
                  <w:lang w:val="en-US"/>
                </w:rPr>
                <w:t>Applied Sciences</w:t>
              </w:r>
            </w:hyperlink>
            <w:r w:rsidRPr="00A06B61">
              <w:rPr>
                <w:shd w:val="clear" w:color="auto" w:fill="FFFFFF"/>
                <w:lang w:val="en-US"/>
              </w:rPr>
              <w:t xml:space="preserve">, </w:t>
            </w:r>
            <w:r w:rsidRPr="00A06B61">
              <w:rPr>
                <w:spacing w:val="2"/>
                <w:lang w:val="en-US"/>
              </w:rPr>
              <w:t xml:space="preserve">2021, 11(18), 8317 </w:t>
            </w:r>
          </w:p>
          <w:p w14:paraId="567B1222" w14:textId="2681ED6B" w:rsidR="0040293D" w:rsidRPr="00A06B61" w:rsidRDefault="00D26244" w:rsidP="00D26244">
            <w:pPr>
              <w:rPr>
                <w:bCs/>
                <w:shd w:val="clear" w:color="auto" w:fill="FFFFFF"/>
                <w:lang w:val="en-US"/>
              </w:rPr>
            </w:pPr>
            <w:hyperlink r:id="rId10" w:history="1">
              <w:r w:rsidRPr="00A06B61">
                <w:rPr>
                  <w:rStyle w:val="ab"/>
                  <w:color w:val="auto"/>
                  <w:spacing w:val="2"/>
                  <w:lang w:val="en-US"/>
                </w:rPr>
                <w:t>https://doi.org/10.3390/app11188317</w:t>
              </w:r>
            </w:hyperlink>
            <w:r w:rsidR="006B62A6">
              <w:t xml:space="preserve"> </w:t>
            </w:r>
          </w:p>
        </w:tc>
        <w:tc>
          <w:tcPr>
            <w:tcW w:w="992" w:type="dxa"/>
            <w:tcBorders>
              <w:bottom w:val="single" w:sz="4" w:space="0" w:color="auto"/>
            </w:tcBorders>
          </w:tcPr>
          <w:p w14:paraId="4A737CB7" w14:textId="77777777" w:rsidR="0040293D" w:rsidRPr="00A45D0E" w:rsidRDefault="0040293D" w:rsidP="0040293D">
            <w:pPr>
              <w:widowControl w:val="0"/>
              <w:autoSpaceDE w:val="0"/>
              <w:autoSpaceDN w:val="0"/>
              <w:adjustRightInd w:val="0"/>
              <w:jc w:val="center"/>
              <w:rPr>
                <w:lang w:val="kk-KZ" w:eastAsia="zh-CN"/>
              </w:rPr>
            </w:pPr>
          </w:p>
          <w:p w14:paraId="4B845491" w14:textId="77777777" w:rsidR="0040293D" w:rsidRPr="00A45D0E" w:rsidRDefault="00D26244" w:rsidP="0040293D">
            <w:pPr>
              <w:jc w:val="center"/>
              <w:rPr>
                <w:lang w:val="en-US"/>
              </w:rPr>
            </w:pPr>
            <w:r w:rsidRPr="00A45D0E">
              <w:rPr>
                <w:lang w:val="kk-KZ" w:eastAsia="zh-CN"/>
              </w:rPr>
              <w:t>1</w:t>
            </w:r>
            <w:r w:rsidR="008E5BF4" w:rsidRPr="00A45D0E">
              <w:rPr>
                <w:lang w:val="kk-KZ" w:eastAsia="zh-CN"/>
              </w:rPr>
              <w:t>,</w:t>
            </w:r>
            <w:r w:rsidRPr="00A45D0E">
              <w:rPr>
                <w:lang w:val="kk-KZ" w:eastAsia="zh-CN"/>
              </w:rPr>
              <w:t>25</w:t>
            </w:r>
            <w:r w:rsidR="008E5BF4" w:rsidRPr="00A45D0E">
              <w:rPr>
                <w:lang w:val="kk-KZ" w:eastAsia="zh-CN"/>
              </w:rPr>
              <w:t xml:space="preserve"> </w:t>
            </w:r>
          </w:p>
        </w:tc>
        <w:tc>
          <w:tcPr>
            <w:tcW w:w="2977" w:type="dxa"/>
            <w:tcBorders>
              <w:bottom w:val="single" w:sz="4" w:space="0" w:color="auto"/>
            </w:tcBorders>
          </w:tcPr>
          <w:p w14:paraId="2EAD2195" w14:textId="77777777" w:rsidR="00D26244" w:rsidRPr="00A45D0E" w:rsidRDefault="00D26244" w:rsidP="00D26244">
            <w:pPr>
              <w:rPr>
                <w:shd w:val="clear" w:color="auto" w:fill="FFFFFF"/>
                <w:lang w:val="en-US"/>
              </w:rPr>
            </w:pPr>
            <w:r w:rsidRPr="00A45D0E">
              <w:rPr>
                <w:lang w:val="en-US"/>
              </w:rPr>
              <w:t xml:space="preserve">B. </w:t>
            </w:r>
            <w:hyperlink r:id="rId11" w:history="1">
              <w:r w:rsidRPr="00A45D0E">
                <w:rPr>
                  <w:rStyle w:val="linktext"/>
                  <w:lang w:val="en-US"/>
                </w:rPr>
                <w:t>Orazbayev,</w:t>
              </w:r>
            </w:hyperlink>
          </w:p>
          <w:p w14:paraId="42EE21FA" w14:textId="77777777" w:rsidR="00D26244" w:rsidRPr="00A45D0E" w:rsidRDefault="00D26244" w:rsidP="00D26244">
            <w:pPr>
              <w:rPr>
                <w:shd w:val="clear" w:color="auto" w:fill="FFFFFF"/>
                <w:lang w:val="en-US"/>
              </w:rPr>
            </w:pPr>
            <w:r w:rsidRPr="00A45D0E">
              <w:rPr>
                <w:shd w:val="clear" w:color="auto" w:fill="FFFFFF"/>
                <w:lang w:val="en-US"/>
              </w:rPr>
              <w:t>A.</w:t>
            </w:r>
            <w:hyperlink r:id="rId12" w:history="1">
              <w:r w:rsidRPr="00A45D0E">
                <w:rPr>
                  <w:rStyle w:val="linktext"/>
                  <w:lang w:val="en-US"/>
                </w:rPr>
                <w:t xml:space="preserve">Zhumadillayeva, </w:t>
              </w:r>
            </w:hyperlink>
            <w:r w:rsidRPr="00A45D0E">
              <w:rPr>
                <w:lang w:val="en-US"/>
              </w:rPr>
              <w:t xml:space="preserve"> K</w:t>
            </w:r>
            <w:r w:rsidRPr="00A45D0E">
              <w:rPr>
                <w:shd w:val="clear" w:color="auto" w:fill="FFFFFF"/>
                <w:lang w:val="en-US"/>
              </w:rPr>
              <w:t>, </w:t>
            </w:r>
            <w:hyperlink r:id="rId13" w:history="1">
              <w:r w:rsidRPr="00A45D0E">
                <w:rPr>
                  <w:rStyle w:val="linktext"/>
                  <w:lang w:val="en-US"/>
                </w:rPr>
                <w:t>Orazbayeva,</w:t>
              </w:r>
            </w:hyperlink>
          </w:p>
          <w:p w14:paraId="35083A1D" w14:textId="58968822" w:rsidR="0040293D" w:rsidRPr="00A34A92" w:rsidRDefault="00A34A92" w:rsidP="006730F6">
            <w:pPr>
              <w:rPr>
                <w:lang w:val="en-US"/>
              </w:rPr>
            </w:pPr>
            <w:r w:rsidRPr="00A34A92">
              <w:rPr>
                <w:shd w:val="clear" w:color="auto" w:fill="FFFFFF"/>
                <w:lang w:val="en-US"/>
              </w:rPr>
              <w:t>L.Kurmangaziyeva</w:t>
            </w:r>
            <w:r>
              <w:rPr>
                <w:shd w:val="clear" w:color="auto" w:fill="FFFFFF"/>
                <w:lang w:val="en-US"/>
              </w:rPr>
              <w:t>.</w:t>
            </w:r>
            <w:r w:rsidRPr="00A34A92">
              <w:rPr>
                <w:shd w:val="clear" w:color="auto" w:fill="FFFFFF"/>
                <w:lang w:val="en-US"/>
              </w:rPr>
              <w:t xml:space="preserve"> </w:t>
            </w:r>
            <w:r w:rsidR="00D26244" w:rsidRPr="00A45D0E">
              <w:rPr>
                <w:shd w:val="clear" w:color="auto" w:fill="FFFFFF"/>
                <w:lang w:val="en-US"/>
              </w:rPr>
              <w:t>K.</w:t>
            </w:r>
            <w:hyperlink r:id="rId14" w:history="1">
              <w:r w:rsidR="00D26244" w:rsidRPr="00A45D0E">
                <w:rPr>
                  <w:rStyle w:val="linktext"/>
                  <w:lang w:val="en-US"/>
                </w:rPr>
                <w:t>Dyussekeyev</w:t>
              </w:r>
              <w:r w:rsidR="00D26244" w:rsidRPr="00A45D0E">
                <w:rPr>
                  <w:rStyle w:val="linktext"/>
                </w:rPr>
                <w:t xml:space="preserve"> </w:t>
              </w:r>
            </w:hyperlink>
          </w:p>
        </w:tc>
      </w:tr>
      <w:tr w:rsidR="00D26244" w:rsidRPr="006B62A6" w14:paraId="3871322C" w14:textId="77777777" w:rsidTr="00A45D0E">
        <w:trPr>
          <w:gridAfter w:val="1"/>
          <w:wAfter w:w="9" w:type="dxa"/>
        </w:trPr>
        <w:tc>
          <w:tcPr>
            <w:tcW w:w="737" w:type="dxa"/>
            <w:tcBorders>
              <w:bottom w:val="single" w:sz="4" w:space="0" w:color="auto"/>
            </w:tcBorders>
          </w:tcPr>
          <w:p w14:paraId="78087FD3" w14:textId="77777777" w:rsidR="00D26244" w:rsidRPr="00A45D0E" w:rsidRDefault="004F7FA0" w:rsidP="00D26244">
            <w:pPr>
              <w:jc w:val="center"/>
              <w:rPr>
                <w:lang w:val="kk-KZ"/>
              </w:rPr>
            </w:pPr>
            <w:r w:rsidRPr="00A45D0E">
              <w:rPr>
                <w:lang w:val="kk-KZ"/>
              </w:rPr>
              <w:lastRenderedPageBreak/>
              <w:t>3</w:t>
            </w:r>
            <w:r w:rsidR="00D26244" w:rsidRPr="00A45D0E">
              <w:rPr>
                <w:lang w:val="kk-KZ"/>
              </w:rPr>
              <w:t>.</w:t>
            </w:r>
          </w:p>
        </w:tc>
        <w:tc>
          <w:tcPr>
            <w:tcW w:w="4406" w:type="dxa"/>
            <w:gridSpan w:val="2"/>
            <w:tcBorders>
              <w:bottom w:val="single" w:sz="4" w:space="0" w:color="auto"/>
            </w:tcBorders>
          </w:tcPr>
          <w:p w14:paraId="791CA7ED" w14:textId="77777777" w:rsidR="00D26244" w:rsidRPr="00A45D0E" w:rsidRDefault="00D26244" w:rsidP="00D26244">
            <w:pPr>
              <w:outlineLvl w:val="3"/>
              <w:rPr>
                <w:bCs/>
                <w:color w:val="323232"/>
                <w:lang w:val="en-US"/>
              </w:rPr>
            </w:pPr>
            <w:r w:rsidRPr="00A45D0E">
              <w:rPr>
                <w:lang w:val="en-US"/>
              </w:rPr>
              <w:t>The System of Models and Optimization of Operating Modes of a Catalytic Reforming Unit Using Initial Fuzzy Information</w:t>
            </w:r>
          </w:p>
        </w:tc>
        <w:tc>
          <w:tcPr>
            <w:tcW w:w="1547" w:type="dxa"/>
            <w:tcBorders>
              <w:bottom w:val="single" w:sz="4" w:space="0" w:color="auto"/>
            </w:tcBorders>
          </w:tcPr>
          <w:p w14:paraId="5B632D0D" w14:textId="77777777" w:rsidR="00D26244" w:rsidRPr="00A45D0E" w:rsidRDefault="00D26244" w:rsidP="00A45D0E">
            <w:pPr>
              <w:rPr>
                <w:lang w:val="kk-KZ"/>
              </w:rPr>
            </w:pPr>
            <w:r w:rsidRPr="00A45D0E">
              <w:rPr>
                <w:lang w:val="kk-KZ"/>
              </w:rPr>
              <w:t>Баспа</w:t>
            </w:r>
          </w:p>
          <w:p w14:paraId="06C4329A" w14:textId="77777777" w:rsidR="00D26244" w:rsidRPr="00A45D0E" w:rsidRDefault="00D26244" w:rsidP="00A45D0E">
            <w:pPr>
              <w:rPr>
                <w:lang w:val="kk-KZ"/>
              </w:rPr>
            </w:pPr>
            <w:r w:rsidRPr="00A45D0E">
              <w:rPr>
                <w:lang w:val="kk-KZ"/>
              </w:rPr>
              <w:t>Печатный</w:t>
            </w:r>
          </w:p>
          <w:p w14:paraId="2FD6007C" w14:textId="64A8E5C2" w:rsidR="00D26244" w:rsidRPr="00A45D0E" w:rsidRDefault="00D26244" w:rsidP="00A45D0E"/>
        </w:tc>
        <w:tc>
          <w:tcPr>
            <w:tcW w:w="4111" w:type="dxa"/>
            <w:tcBorders>
              <w:bottom w:val="single" w:sz="4" w:space="0" w:color="auto"/>
            </w:tcBorders>
          </w:tcPr>
          <w:p w14:paraId="3FDD53E9" w14:textId="77777777" w:rsidR="00D26244" w:rsidRPr="00A06B61" w:rsidRDefault="00D26244" w:rsidP="00D26244">
            <w:pPr>
              <w:jc w:val="both"/>
              <w:textAlignment w:val="baseline"/>
              <w:rPr>
                <w:lang w:val="en-US"/>
              </w:rPr>
            </w:pPr>
            <w:r w:rsidRPr="00A06B61">
              <w:rPr>
                <w:lang w:val="en-US"/>
              </w:rPr>
              <w:t xml:space="preserve"> Energies 2022, 15(4), 1573. </w:t>
            </w:r>
          </w:p>
          <w:p w14:paraId="28E8FAB2" w14:textId="607D1107" w:rsidR="00D26244" w:rsidRPr="00A06B61" w:rsidRDefault="00A34A92" w:rsidP="00D26244">
            <w:pPr>
              <w:jc w:val="both"/>
              <w:textAlignment w:val="baseline"/>
            </w:pPr>
            <w:hyperlink r:id="rId15" w:history="1">
              <w:r w:rsidRPr="00A06B61">
                <w:rPr>
                  <w:rStyle w:val="ab"/>
                  <w:color w:val="auto"/>
                  <w:lang w:val="en-US"/>
                </w:rPr>
                <w:t>https://doi.org/10.3390/en15041573</w:t>
              </w:r>
            </w:hyperlink>
          </w:p>
          <w:p w14:paraId="0CE64B78" w14:textId="77777777" w:rsidR="00D26244" w:rsidRPr="00A06B61" w:rsidRDefault="00D26244" w:rsidP="00D26244">
            <w:pPr>
              <w:rPr>
                <w:bCs/>
                <w:iCs/>
                <w:shd w:val="clear" w:color="auto" w:fill="FFFFFF"/>
                <w:lang w:val="en-US"/>
              </w:rPr>
            </w:pPr>
          </w:p>
        </w:tc>
        <w:tc>
          <w:tcPr>
            <w:tcW w:w="992" w:type="dxa"/>
            <w:tcBorders>
              <w:bottom w:val="single" w:sz="4" w:space="0" w:color="auto"/>
            </w:tcBorders>
          </w:tcPr>
          <w:p w14:paraId="79E9F509" w14:textId="77777777" w:rsidR="00D26244" w:rsidRPr="00A45D0E" w:rsidRDefault="00D26244" w:rsidP="00D26244">
            <w:pPr>
              <w:widowControl w:val="0"/>
              <w:autoSpaceDE w:val="0"/>
              <w:autoSpaceDN w:val="0"/>
              <w:adjustRightInd w:val="0"/>
              <w:jc w:val="center"/>
              <w:rPr>
                <w:lang w:val="kk-KZ" w:eastAsia="zh-CN"/>
              </w:rPr>
            </w:pPr>
          </w:p>
          <w:p w14:paraId="1F6A4E30" w14:textId="77777777" w:rsidR="00D26244" w:rsidRPr="00A45D0E" w:rsidRDefault="00D26244" w:rsidP="00D26244">
            <w:pPr>
              <w:jc w:val="center"/>
              <w:rPr>
                <w:lang w:val="kk-KZ"/>
              </w:rPr>
            </w:pPr>
            <w:r w:rsidRPr="00A45D0E">
              <w:rPr>
                <w:lang w:val="kk-KZ" w:eastAsia="zh-CN"/>
              </w:rPr>
              <w:t xml:space="preserve">1,56 </w:t>
            </w:r>
          </w:p>
        </w:tc>
        <w:tc>
          <w:tcPr>
            <w:tcW w:w="2977" w:type="dxa"/>
            <w:tcBorders>
              <w:bottom w:val="single" w:sz="4" w:space="0" w:color="auto"/>
            </w:tcBorders>
          </w:tcPr>
          <w:p w14:paraId="4C463AEA" w14:textId="77777777" w:rsidR="00D26244" w:rsidRPr="00A45D0E" w:rsidRDefault="00D26244" w:rsidP="00D26244">
            <w:pPr>
              <w:rPr>
                <w:shd w:val="clear" w:color="auto" w:fill="FFFFFF"/>
                <w:lang w:val="en-US"/>
              </w:rPr>
            </w:pPr>
            <w:r w:rsidRPr="00A45D0E">
              <w:rPr>
                <w:lang w:val="en-US"/>
              </w:rPr>
              <w:t>B.</w:t>
            </w:r>
            <w:hyperlink r:id="rId16" w:history="1">
              <w:r w:rsidRPr="00A45D0E">
                <w:rPr>
                  <w:rStyle w:val="linktext"/>
                  <w:lang w:val="en-US"/>
                </w:rPr>
                <w:t xml:space="preserve">Orazbayev, </w:t>
              </w:r>
            </w:hyperlink>
          </w:p>
          <w:p w14:paraId="3D4EF4AE" w14:textId="3232A72C" w:rsidR="00D26244" w:rsidRPr="00A34A92" w:rsidRDefault="00D26244" w:rsidP="00D26244">
            <w:pPr>
              <w:rPr>
                <w:rStyle w:val="linktext"/>
                <w:lang w:val="en-US"/>
              </w:rPr>
            </w:pPr>
            <w:r w:rsidRPr="00A45D0E">
              <w:rPr>
                <w:shd w:val="clear" w:color="auto" w:fill="FFFFFF"/>
                <w:lang w:val="en-US"/>
              </w:rPr>
              <w:t>A.</w:t>
            </w:r>
            <w:hyperlink r:id="rId17" w:history="1">
              <w:r w:rsidRPr="00A45D0E">
                <w:rPr>
                  <w:rStyle w:val="linktext"/>
                  <w:lang w:val="en-US"/>
                </w:rPr>
                <w:t>Zhumadillayeva,</w:t>
              </w:r>
              <w:r w:rsidRPr="00A45D0E">
                <w:rPr>
                  <w:lang w:val="en-US"/>
                </w:rPr>
                <w:t xml:space="preserve"> K.</w:t>
              </w:r>
              <w:hyperlink r:id="rId18" w:history="1">
                <w:r w:rsidRPr="00A45D0E">
                  <w:rPr>
                    <w:rStyle w:val="linktext"/>
                    <w:lang w:val="en-US"/>
                  </w:rPr>
                  <w:t>Orazbayeva,</w:t>
                </w:r>
              </w:hyperlink>
              <w:r w:rsidRPr="00A45D0E">
                <w:rPr>
                  <w:rStyle w:val="linktext"/>
                  <w:lang w:val="en-US"/>
                </w:rPr>
                <w:t xml:space="preserve">              B.</w:t>
              </w:r>
            </w:hyperlink>
            <w:r w:rsidRPr="00A45D0E">
              <w:rPr>
                <w:rStyle w:val="linktext"/>
                <w:lang w:val="en-US"/>
              </w:rPr>
              <w:t>Utenova</w:t>
            </w:r>
            <w:r w:rsidR="00A34A92" w:rsidRPr="00A34A92">
              <w:rPr>
                <w:rStyle w:val="linktext"/>
                <w:lang w:val="en-US"/>
              </w:rPr>
              <w:t>,</w:t>
            </w:r>
          </w:p>
          <w:p w14:paraId="162AEF81" w14:textId="5C442404" w:rsidR="00A34A92" w:rsidRPr="00A34A92" w:rsidRDefault="00A34A92" w:rsidP="00D26244">
            <w:pPr>
              <w:rPr>
                <w:lang w:val="en-US"/>
              </w:rPr>
            </w:pPr>
            <w:r w:rsidRPr="00A34A92">
              <w:rPr>
                <w:lang w:val="en-US"/>
              </w:rPr>
              <w:t>F.Gazizov,</w:t>
            </w:r>
          </w:p>
          <w:p w14:paraId="0B6BAB0D" w14:textId="2637A538" w:rsidR="00A34A92" w:rsidRPr="00A34A92" w:rsidRDefault="00A34A92" w:rsidP="00D26244">
            <w:pPr>
              <w:rPr>
                <w:rStyle w:val="linktext"/>
                <w:lang w:val="en-US"/>
              </w:rPr>
            </w:pPr>
            <w:r w:rsidRPr="00A34A92">
              <w:rPr>
                <w:lang w:val="en-US"/>
              </w:rPr>
              <w:t>S.Ilyashenko,</w:t>
            </w:r>
          </w:p>
          <w:p w14:paraId="190D909A" w14:textId="4BFB8A62" w:rsidR="00D26244" w:rsidRPr="006B62A6" w:rsidRDefault="00A34A92" w:rsidP="00A34A92">
            <w:pPr>
              <w:rPr>
                <w:b/>
                <w:bCs/>
                <w:lang w:val="en-US"/>
              </w:rPr>
            </w:pPr>
            <w:r w:rsidRPr="00A34A92">
              <w:rPr>
                <w:lang w:val="en-US"/>
              </w:rPr>
              <w:t>O</w:t>
            </w:r>
            <w:r w:rsidRPr="006B62A6">
              <w:rPr>
                <w:lang w:val="en-US"/>
              </w:rPr>
              <w:t>.</w:t>
            </w:r>
            <w:r w:rsidRPr="00A34A92">
              <w:rPr>
                <w:lang w:val="en-US"/>
              </w:rPr>
              <w:t>Afanaseva</w:t>
            </w:r>
          </w:p>
        </w:tc>
      </w:tr>
      <w:tr w:rsidR="00D26244" w:rsidRPr="006B62A6" w14:paraId="3ED3C183" w14:textId="77777777" w:rsidTr="00A45D0E">
        <w:trPr>
          <w:gridAfter w:val="1"/>
          <w:wAfter w:w="9" w:type="dxa"/>
        </w:trPr>
        <w:tc>
          <w:tcPr>
            <w:tcW w:w="737" w:type="dxa"/>
            <w:tcBorders>
              <w:bottom w:val="single" w:sz="4" w:space="0" w:color="auto"/>
            </w:tcBorders>
          </w:tcPr>
          <w:p w14:paraId="699E8DBC" w14:textId="77777777" w:rsidR="00D26244" w:rsidRPr="00A45D0E" w:rsidRDefault="004F7FA0" w:rsidP="00D26244">
            <w:pPr>
              <w:jc w:val="center"/>
              <w:rPr>
                <w:lang w:val="kk-KZ"/>
              </w:rPr>
            </w:pPr>
            <w:r w:rsidRPr="00A45D0E">
              <w:rPr>
                <w:lang w:val="kk-KZ"/>
              </w:rPr>
              <w:t>4</w:t>
            </w:r>
            <w:r w:rsidR="00D26244" w:rsidRPr="00A45D0E">
              <w:rPr>
                <w:lang w:val="kk-KZ"/>
              </w:rPr>
              <w:t>.</w:t>
            </w:r>
          </w:p>
        </w:tc>
        <w:tc>
          <w:tcPr>
            <w:tcW w:w="4406" w:type="dxa"/>
            <w:gridSpan w:val="2"/>
            <w:tcBorders>
              <w:bottom w:val="single" w:sz="4" w:space="0" w:color="auto"/>
            </w:tcBorders>
          </w:tcPr>
          <w:p w14:paraId="02B057A4" w14:textId="77777777" w:rsidR="00D26244" w:rsidRPr="00A45D0E" w:rsidRDefault="00D26244" w:rsidP="00D26244">
            <w:pPr>
              <w:rPr>
                <w:lang w:val="en-US"/>
              </w:rPr>
            </w:pPr>
            <w:r w:rsidRPr="00A45D0E">
              <w:t>А</w:t>
            </w:r>
            <w:r w:rsidRPr="00A45D0E">
              <w:rPr>
                <w:lang w:val="en-US"/>
              </w:rPr>
              <w:t>pplication of mathematical modelling methods in oil production management</w:t>
            </w:r>
          </w:p>
          <w:p w14:paraId="421EE919" w14:textId="77777777" w:rsidR="00D26244" w:rsidRPr="00A45D0E" w:rsidRDefault="00D26244" w:rsidP="00D26244">
            <w:pPr>
              <w:outlineLvl w:val="3"/>
              <w:rPr>
                <w:lang w:val="en-US"/>
              </w:rPr>
            </w:pPr>
          </w:p>
        </w:tc>
        <w:tc>
          <w:tcPr>
            <w:tcW w:w="1547" w:type="dxa"/>
            <w:tcBorders>
              <w:bottom w:val="single" w:sz="4" w:space="0" w:color="auto"/>
            </w:tcBorders>
          </w:tcPr>
          <w:p w14:paraId="36E1389B" w14:textId="77777777" w:rsidR="00D26244" w:rsidRPr="00A45D0E" w:rsidRDefault="00D26244" w:rsidP="00A45D0E">
            <w:pPr>
              <w:rPr>
                <w:lang w:val="kk-KZ"/>
              </w:rPr>
            </w:pPr>
            <w:r w:rsidRPr="00A45D0E">
              <w:rPr>
                <w:lang w:val="kk-KZ"/>
              </w:rPr>
              <w:t>Баспа</w:t>
            </w:r>
          </w:p>
          <w:p w14:paraId="79455897" w14:textId="77777777" w:rsidR="00D26244" w:rsidRPr="00A45D0E" w:rsidRDefault="00D26244" w:rsidP="00A45D0E">
            <w:pPr>
              <w:rPr>
                <w:lang w:val="kk-KZ"/>
              </w:rPr>
            </w:pPr>
            <w:r w:rsidRPr="00A45D0E">
              <w:rPr>
                <w:lang w:val="kk-KZ"/>
              </w:rPr>
              <w:t>Печатный</w:t>
            </w:r>
          </w:p>
          <w:p w14:paraId="7464813A" w14:textId="3E831E84" w:rsidR="00D26244" w:rsidRPr="00A45D0E" w:rsidRDefault="00D26244" w:rsidP="00A45D0E"/>
        </w:tc>
        <w:tc>
          <w:tcPr>
            <w:tcW w:w="4111" w:type="dxa"/>
            <w:tcBorders>
              <w:bottom w:val="single" w:sz="4" w:space="0" w:color="auto"/>
            </w:tcBorders>
          </w:tcPr>
          <w:p w14:paraId="4EBE8F52" w14:textId="43201CDC" w:rsidR="00D26244" w:rsidRPr="00A06B61" w:rsidRDefault="00D26244" w:rsidP="00D26244">
            <w:r w:rsidRPr="00A06B61">
              <w:rPr>
                <w:lang w:val="en-US"/>
              </w:rPr>
              <w:t>Naukovyi</w:t>
            </w:r>
            <w:r w:rsidRPr="00A06B61">
              <w:t xml:space="preserve"> </w:t>
            </w:r>
            <w:r w:rsidRPr="00A06B61">
              <w:rPr>
                <w:lang w:val="en-US"/>
              </w:rPr>
              <w:t>Visnyk</w:t>
            </w:r>
            <w:r w:rsidRPr="00A06B61">
              <w:t xml:space="preserve"> </w:t>
            </w:r>
            <w:r w:rsidRPr="00A06B61">
              <w:rPr>
                <w:lang w:val="en-US"/>
              </w:rPr>
              <w:t>Natsionalnoho</w:t>
            </w:r>
            <w:r w:rsidRPr="00A06B61">
              <w:t xml:space="preserve"> </w:t>
            </w:r>
            <w:r w:rsidRPr="00A06B61">
              <w:rPr>
                <w:lang w:val="en-US"/>
              </w:rPr>
              <w:t>Hirnychoho</w:t>
            </w:r>
            <w:r w:rsidRPr="00A06B61">
              <w:t xml:space="preserve"> </w:t>
            </w:r>
            <w:r w:rsidRPr="00A06B61">
              <w:rPr>
                <w:lang w:val="en-US"/>
              </w:rPr>
              <w:t>Universytetu</w:t>
            </w:r>
            <w:r w:rsidRPr="00A06B61">
              <w:t>, 2022, № 4</w:t>
            </w:r>
            <w:r w:rsidRPr="00A06B61">
              <w:cr/>
              <w:t>(Журнал 50 процентиля и второго квартиля (Q2) по версии Scopus)</w:t>
            </w:r>
            <w:r w:rsidR="00A229C9" w:rsidRPr="00A06B61">
              <w:t>,</w:t>
            </w:r>
            <w:r w:rsidRPr="00A06B61">
              <w:t xml:space="preserve"> </w:t>
            </w:r>
            <w:r w:rsidR="00A229C9" w:rsidRPr="00A06B61">
              <w:t>рр</w:t>
            </w:r>
            <w:r w:rsidRPr="00A06B61">
              <w:t>.112 – 116</w:t>
            </w:r>
          </w:p>
          <w:p w14:paraId="7F8D235D" w14:textId="0D67EEE7" w:rsidR="00D26244" w:rsidRPr="006B62A6" w:rsidRDefault="00D26244" w:rsidP="00D26244">
            <w:pPr>
              <w:rPr>
                <w:lang w:val="en-US"/>
              </w:rPr>
            </w:pPr>
            <w:hyperlink r:id="rId19" w:history="1">
              <w:r w:rsidRPr="00A06B61">
                <w:rPr>
                  <w:rStyle w:val="ab"/>
                  <w:color w:val="auto"/>
                  <w:lang w:val="en-US"/>
                </w:rPr>
                <w:t>https</w:t>
              </w:r>
              <w:r w:rsidRPr="006B62A6">
                <w:rPr>
                  <w:rStyle w:val="ab"/>
                  <w:color w:val="auto"/>
                  <w:lang w:val="en-US"/>
                </w:rPr>
                <w:t>://</w:t>
              </w:r>
              <w:r w:rsidRPr="00A06B61">
                <w:rPr>
                  <w:rStyle w:val="ab"/>
                  <w:color w:val="auto"/>
                  <w:lang w:val="en-US"/>
                </w:rPr>
                <w:t>doi</w:t>
              </w:r>
              <w:r w:rsidRPr="006B62A6">
                <w:rPr>
                  <w:rStyle w:val="ab"/>
                  <w:color w:val="auto"/>
                  <w:lang w:val="en-US"/>
                </w:rPr>
                <w:t>.</w:t>
              </w:r>
              <w:r w:rsidRPr="00A06B61">
                <w:rPr>
                  <w:rStyle w:val="ab"/>
                  <w:color w:val="auto"/>
                  <w:lang w:val="en-US"/>
                </w:rPr>
                <w:t>org</w:t>
              </w:r>
              <w:r w:rsidRPr="006B62A6">
                <w:rPr>
                  <w:rStyle w:val="ab"/>
                  <w:color w:val="auto"/>
                  <w:lang w:val="en-US"/>
                </w:rPr>
                <w:t>/10.33271/</w:t>
              </w:r>
              <w:r w:rsidRPr="00A06B61">
                <w:rPr>
                  <w:rStyle w:val="ab"/>
                  <w:color w:val="auto"/>
                  <w:lang w:val="en-US"/>
                </w:rPr>
                <w:t>nvngu</w:t>
              </w:r>
              <w:r w:rsidRPr="006B62A6">
                <w:rPr>
                  <w:rStyle w:val="ab"/>
                  <w:color w:val="auto"/>
                  <w:lang w:val="en-US"/>
                </w:rPr>
                <w:t>/2022-4/112</w:t>
              </w:r>
            </w:hyperlink>
            <w:r w:rsidRPr="006B62A6">
              <w:rPr>
                <w:lang w:val="en-US"/>
              </w:rPr>
              <w:t xml:space="preserve"> </w:t>
            </w:r>
          </w:p>
          <w:p w14:paraId="690B3076" w14:textId="77777777" w:rsidR="00D26244" w:rsidRPr="006B62A6" w:rsidRDefault="00D26244" w:rsidP="0078371D">
            <w:pPr>
              <w:rPr>
                <w:lang w:val="en-US"/>
              </w:rPr>
            </w:pPr>
            <w:r w:rsidRPr="00A06B61">
              <w:rPr>
                <w:lang w:val="en-US"/>
              </w:rPr>
              <w:t>ISSN</w:t>
            </w:r>
            <w:r w:rsidRPr="006B62A6">
              <w:rPr>
                <w:lang w:val="en-US"/>
              </w:rPr>
              <w:t xml:space="preserve"> 2071-2227, </w:t>
            </w:r>
            <w:r w:rsidRPr="00A06B61">
              <w:rPr>
                <w:lang w:val="en-US"/>
              </w:rPr>
              <w:t>E</w:t>
            </w:r>
            <w:r w:rsidRPr="006B62A6">
              <w:rPr>
                <w:lang w:val="en-US"/>
              </w:rPr>
              <w:t>-</w:t>
            </w:r>
            <w:r w:rsidRPr="00A06B61">
              <w:rPr>
                <w:lang w:val="en-US"/>
              </w:rPr>
              <w:t>ISSN</w:t>
            </w:r>
            <w:r w:rsidRPr="006B62A6">
              <w:rPr>
                <w:lang w:val="en-US"/>
              </w:rPr>
              <w:t xml:space="preserve"> 2223-2362</w:t>
            </w:r>
          </w:p>
          <w:p w14:paraId="67317FB2" w14:textId="5C566F03" w:rsidR="00A229C9" w:rsidRPr="006B62A6" w:rsidRDefault="00A229C9" w:rsidP="0078371D">
            <w:pPr>
              <w:rPr>
                <w:rStyle w:val="af0"/>
                <w:shd w:val="clear" w:color="auto" w:fill="FFFFFF"/>
                <w:lang w:val="en-US"/>
              </w:rPr>
            </w:pPr>
          </w:p>
        </w:tc>
        <w:tc>
          <w:tcPr>
            <w:tcW w:w="992" w:type="dxa"/>
            <w:tcBorders>
              <w:bottom w:val="single" w:sz="4" w:space="0" w:color="auto"/>
            </w:tcBorders>
          </w:tcPr>
          <w:p w14:paraId="70FCB736" w14:textId="77777777" w:rsidR="00D26244" w:rsidRPr="00A45D0E" w:rsidRDefault="00D26244" w:rsidP="00D26244">
            <w:pPr>
              <w:pStyle w:val="13"/>
              <w:spacing w:before="0" w:after="150"/>
              <w:jc w:val="center"/>
              <w:rPr>
                <w:lang w:val="kk-KZ"/>
              </w:rPr>
            </w:pPr>
          </w:p>
          <w:p w14:paraId="2A0D93DF" w14:textId="77777777" w:rsidR="00D26244" w:rsidRPr="00A45D0E" w:rsidRDefault="00D26244" w:rsidP="00D26244">
            <w:pPr>
              <w:pStyle w:val="13"/>
              <w:spacing w:before="0" w:after="150"/>
              <w:jc w:val="center"/>
              <w:rPr>
                <w:lang w:val="kk-KZ"/>
              </w:rPr>
            </w:pPr>
            <w:r w:rsidRPr="00A45D0E">
              <w:rPr>
                <w:lang w:val="kk-KZ"/>
              </w:rPr>
              <w:t>0,31</w:t>
            </w:r>
          </w:p>
        </w:tc>
        <w:tc>
          <w:tcPr>
            <w:tcW w:w="2977" w:type="dxa"/>
            <w:tcBorders>
              <w:bottom w:val="single" w:sz="4" w:space="0" w:color="auto"/>
            </w:tcBorders>
          </w:tcPr>
          <w:p w14:paraId="65EE9239" w14:textId="77777777" w:rsidR="00D26244" w:rsidRPr="006B62A6" w:rsidRDefault="00D26244" w:rsidP="00D26244">
            <w:pPr>
              <w:rPr>
                <w:lang w:val="kk-KZ"/>
              </w:rPr>
            </w:pPr>
            <w:r w:rsidRPr="006B62A6">
              <w:rPr>
                <w:lang w:val="kk-KZ"/>
              </w:rPr>
              <w:t>B.</w:t>
            </w:r>
            <w:hyperlink r:id="rId20" w:history="1">
              <w:r w:rsidRPr="006B62A6">
                <w:rPr>
                  <w:rStyle w:val="ab"/>
                  <w:color w:val="auto"/>
                  <w:lang w:val="kk-KZ"/>
                </w:rPr>
                <w:t xml:space="preserve">Orazbayev, </w:t>
              </w:r>
            </w:hyperlink>
          </w:p>
          <w:p w14:paraId="0C6C881A" w14:textId="2F0FE3D1" w:rsidR="00D26244" w:rsidRPr="006B62A6" w:rsidRDefault="00D26244" w:rsidP="00D26244">
            <w:pPr>
              <w:rPr>
                <w:lang w:val="kk-KZ"/>
              </w:rPr>
            </w:pPr>
            <w:r w:rsidRPr="006B62A6">
              <w:rPr>
                <w:lang w:val="kk-KZ"/>
              </w:rPr>
              <w:t>I.Is</w:t>
            </w:r>
            <w:r w:rsidR="00F81162" w:rsidRPr="006B62A6">
              <w:rPr>
                <w:lang w:val="kk-KZ"/>
              </w:rPr>
              <w:t>sa</w:t>
            </w:r>
            <w:r w:rsidRPr="006B62A6">
              <w:rPr>
                <w:lang w:val="kk-KZ"/>
              </w:rPr>
              <w:t>,</w:t>
            </w:r>
          </w:p>
          <w:p w14:paraId="3AADF66F" w14:textId="0FA3A76A" w:rsidR="00D26244" w:rsidRPr="006B62A6" w:rsidRDefault="00D26244" w:rsidP="00D26244">
            <w:pPr>
              <w:rPr>
                <w:lang w:val="kk-KZ"/>
              </w:rPr>
            </w:pPr>
            <w:r w:rsidRPr="006B62A6">
              <w:rPr>
                <w:lang w:val="kk-KZ"/>
              </w:rPr>
              <w:t>L.Kurmangazi</w:t>
            </w:r>
            <w:r w:rsidR="00F81162" w:rsidRPr="006B62A6">
              <w:rPr>
                <w:lang w:val="kk-KZ"/>
              </w:rPr>
              <w:t>y</w:t>
            </w:r>
            <w:r w:rsidRPr="006B62A6">
              <w:rPr>
                <w:lang w:val="kk-KZ"/>
              </w:rPr>
              <w:t>eva</w:t>
            </w:r>
          </w:p>
        </w:tc>
      </w:tr>
      <w:tr w:rsidR="00D26244" w:rsidRPr="00A45D0E" w14:paraId="75A3AF3B" w14:textId="77777777" w:rsidTr="0078371D">
        <w:trPr>
          <w:gridAfter w:val="1"/>
          <w:wAfter w:w="9" w:type="dxa"/>
        </w:trPr>
        <w:tc>
          <w:tcPr>
            <w:tcW w:w="737" w:type="dxa"/>
            <w:tcBorders>
              <w:bottom w:val="single" w:sz="4" w:space="0" w:color="auto"/>
            </w:tcBorders>
          </w:tcPr>
          <w:p w14:paraId="5CB3997A" w14:textId="77777777" w:rsidR="00D26244" w:rsidRPr="00A45D0E" w:rsidRDefault="004F7FA0" w:rsidP="00D26244">
            <w:pPr>
              <w:jc w:val="center"/>
              <w:rPr>
                <w:lang w:val="kk-KZ"/>
              </w:rPr>
            </w:pPr>
            <w:r w:rsidRPr="00A45D0E">
              <w:rPr>
                <w:lang w:val="kk-KZ"/>
              </w:rPr>
              <w:t>5</w:t>
            </w:r>
            <w:r w:rsidR="00D26244" w:rsidRPr="00A45D0E">
              <w:rPr>
                <w:lang w:val="kk-KZ"/>
              </w:rPr>
              <w:t>.</w:t>
            </w:r>
          </w:p>
        </w:tc>
        <w:tc>
          <w:tcPr>
            <w:tcW w:w="4406" w:type="dxa"/>
            <w:gridSpan w:val="2"/>
            <w:tcBorders>
              <w:bottom w:val="single" w:sz="4" w:space="0" w:color="auto"/>
            </w:tcBorders>
          </w:tcPr>
          <w:p w14:paraId="7113C3D2" w14:textId="77777777" w:rsidR="00D26244" w:rsidRPr="00A45D0E" w:rsidRDefault="00D26244" w:rsidP="00D26244">
            <w:pPr>
              <w:rPr>
                <w:lang w:val="en-US"/>
              </w:rPr>
            </w:pPr>
            <w:r w:rsidRPr="00A45D0E">
              <w:rPr>
                <w:lang w:val="en-US"/>
              </w:rPr>
              <w:t>Modeling and optimization of operating modes of oil heating tube furnaces</w:t>
            </w:r>
          </w:p>
          <w:p w14:paraId="1E4C3BB6" w14:textId="77777777" w:rsidR="00D26244" w:rsidRPr="00A45D0E" w:rsidRDefault="00D26244" w:rsidP="00D26244">
            <w:pPr>
              <w:pStyle w:val="4"/>
              <w:tabs>
                <w:tab w:val="left" w:pos="2161"/>
              </w:tabs>
              <w:spacing w:before="0"/>
              <w:ind w:left="-100" w:firstLine="0"/>
              <w:rPr>
                <w:rFonts w:ascii="Times New Roman" w:hAnsi="Times New Roman"/>
                <w:b w:val="0"/>
                <w:iCs/>
                <w:color w:val="000000"/>
                <w:sz w:val="24"/>
                <w:szCs w:val="24"/>
                <w:lang w:val="en-US"/>
              </w:rPr>
            </w:pPr>
          </w:p>
        </w:tc>
        <w:tc>
          <w:tcPr>
            <w:tcW w:w="1547" w:type="dxa"/>
            <w:tcBorders>
              <w:bottom w:val="single" w:sz="4" w:space="0" w:color="auto"/>
            </w:tcBorders>
          </w:tcPr>
          <w:p w14:paraId="6D9B88A9" w14:textId="77777777" w:rsidR="00D26244" w:rsidRPr="00A45D0E" w:rsidRDefault="00D26244" w:rsidP="00D26244">
            <w:pPr>
              <w:rPr>
                <w:lang w:val="kk-KZ"/>
              </w:rPr>
            </w:pPr>
            <w:r w:rsidRPr="00A45D0E">
              <w:rPr>
                <w:lang w:val="kk-KZ"/>
              </w:rPr>
              <w:t>Баспа</w:t>
            </w:r>
          </w:p>
          <w:p w14:paraId="02D6A98B" w14:textId="77777777" w:rsidR="00D26244" w:rsidRPr="00A45D0E" w:rsidRDefault="00D26244" w:rsidP="00D26244">
            <w:pPr>
              <w:rPr>
                <w:lang w:val="kk-KZ"/>
              </w:rPr>
            </w:pPr>
            <w:r w:rsidRPr="00A45D0E">
              <w:rPr>
                <w:lang w:val="kk-KZ"/>
              </w:rPr>
              <w:t>Печатный</w:t>
            </w:r>
          </w:p>
          <w:p w14:paraId="0032ED93" w14:textId="77777777" w:rsidR="00D26244" w:rsidRPr="00A45D0E" w:rsidRDefault="00D26244" w:rsidP="00D26244">
            <w:pPr>
              <w:tabs>
                <w:tab w:val="left" w:pos="240"/>
              </w:tabs>
              <w:rPr>
                <w:lang w:val="kk-KZ"/>
              </w:rPr>
            </w:pPr>
            <w:r w:rsidRPr="00A45D0E">
              <w:rPr>
                <w:color w:val="000000"/>
              </w:rPr>
              <w:t>Printed</w:t>
            </w:r>
          </w:p>
        </w:tc>
        <w:tc>
          <w:tcPr>
            <w:tcW w:w="4111" w:type="dxa"/>
            <w:tcBorders>
              <w:bottom w:val="single" w:sz="4" w:space="0" w:color="auto"/>
            </w:tcBorders>
          </w:tcPr>
          <w:p w14:paraId="3CD0DD19" w14:textId="7D6381FA" w:rsidR="00D26244" w:rsidRPr="00A06B61" w:rsidRDefault="00D26244" w:rsidP="00D26244">
            <w:pPr>
              <w:rPr>
                <w:lang w:val="en-US"/>
              </w:rPr>
            </w:pPr>
            <w:r w:rsidRPr="00A06B61">
              <w:rPr>
                <w:lang w:val="en-US"/>
              </w:rPr>
              <w:t>News of the National Academy of Sciences of the Republic of Kazakhstan</w:t>
            </w:r>
            <w:r w:rsidR="00A34A92" w:rsidRPr="00A06B61">
              <w:rPr>
                <w:lang w:val="en-US"/>
              </w:rPr>
              <w:t xml:space="preserve"> Satbayev University</w:t>
            </w:r>
            <w:r w:rsidRPr="00A06B61">
              <w:rPr>
                <w:lang w:val="en-US"/>
              </w:rPr>
              <w:t>, Series of Geology and Technical Sciences.</w:t>
            </w:r>
            <w:r w:rsidR="00A34A92" w:rsidRPr="00A06B61">
              <w:rPr>
                <w:lang w:val="en-US"/>
              </w:rPr>
              <w:t xml:space="preserve"> </w:t>
            </w:r>
            <w:r w:rsidR="00A34A92" w:rsidRPr="00A06B61">
              <w:t>5</w:t>
            </w:r>
            <w:r w:rsidR="003930A3" w:rsidRPr="00A06B61">
              <w:rPr>
                <w:lang w:val="en-US"/>
              </w:rPr>
              <w:t>(</w:t>
            </w:r>
            <w:r w:rsidR="00A34A92" w:rsidRPr="00A06B61">
              <w:t>45</w:t>
            </w:r>
            <w:r w:rsidR="003930A3" w:rsidRPr="00A06B61">
              <w:rPr>
                <w:lang w:val="en-US"/>
              </w:rPr>
              <w:t xml:space="preserve">5), </w:t>
            </w:r>
            <w:r w:rsidR="00A34A92" w:rsidRPr="00A06B61">
              <w:rPr>
                <w:lang w:val="en-US"/>
              </w:rPr>
              <w:t>2022</w:t>
            </w:r>
            <w:r w:rsidR="00A34A92" w:rsidRPr="00A06B61">
              <w:t xml:space="preserve">. </w:t>
            </w:r>
            <w:r w:rsidR="00A229C9" w:rsidRPr="00A06B61">
              <w:t>рр</w:t>
            </w:r>
            <w:r w:rsidR="003930A3" w:rsidRPr="00A06B61">
              <w:rPr>
                <w:lang w:val="en-US"/>
              </w:rPr>
              <w:t>.156–175</w:t>
            </w:r>
          </w:p>
          <w:p w14:paraId="3B5E27C3" w14:textId="77777777" w:rsidR="00D26244" w:rsidRPr="00A06B61" w:rsidRDefault="00D26244" w:rsidP="00D26244">
            <w:pPr>
              <w:jc w:val="both"/>
              <w:rPr>
                <w:lang w:val="en-US"/>
              </w:rPr>
            </w:pPr>
            <w:hyperlink r:id="rId21" w:history="1">
              <w:r w:rsidRPr="00A06B61">
                <w:rPr>
                  <w:rStyle w:val="ab"/>
                  <w:color w:val="auto"/>
                  <w:lang w:val="en-US"/>
                </w:rPr>
                <w:t>https://doi.org/10.32014/2518-170X.224</w:t>
              </w:r>
            </w:hyperlink>
          </w:p>
          <w:p w14:paraId="0BFDEE88" w14:textId="77777777" w:rsidR="00D26244" w:rsidRPr="00A06B61" w:rsidRDefault="00D26244" w:rsidP="00D26244">
            <w:pPr>
              <w:jc w:val="both"/>
              <w:rPr>
                <w:lang w:val="en-US"/>
              </w:rPr>
            </w:pPr>
            <w:r w:rsidRPr="00A06B61">
              <w:rPr>
                <w:lang w:val="en-US"/>
              </w:rPr>
              <w:t>ISSN 2224-5278.</w:t>
            </w:r>
          </w:p>
          <w:p w14:paraId="26282AA6" w14:textId="77777777" w:rsidR="00A229C9" w:rsidRPr="00A06B61" w:rsidRDefault="00A229C9" w:rsidP="00D26244">
            <w:pPr>
              <w:jc w:val="both"/>
              <w:rPr>
                <w:lang w:val="en-US"/>
              </w:rPr>
            </w:pPr>
          </w:p>
        </w:tc>
        <w:tc>
          <w:tcPr>
            <w:tcW w:w="992" w:type="dxa"/>
            <w:tcBorders>
              <w:bottom w:val="single" w:sz="4" w:space="0" w:color="auto"/>
            </w:tcBorders>
          </w:tcPr>
          <w:p w14:paraId="6DF8EEBB" w14:textId="77777777" w:rsidR="00D26244" w:rsidRPr="00A45D0E" w:rsidRDefault="00D26244" w:rsidP="00D26244">
            <w:pPr>
              <w:jc w:val="center"/>
              <w:rPr>
                <w:lang w:val="kk-KZ"/>
              </w:rPr>
            </w:pPr>
          </w:p>
          <w:p w14:paraId="01EB6044" w14:textId="77777777" w:rsidR="00D26244" w:rsidRPr="00A45D0E" w:rsidRDefault="00D26244" w:rsidP="00D26244">
            <w:pPr>
              <w:jc w:val="center"/>
              <w:rPr>
                <w:lang w:val="kk-KZ"/>
              </w:rPr>
            </w:pPr>
          </w:p>
          <w:p w14:paraId="3DD8CC92" w14:textId="77777777" w:rsidR="00D26244" w:rsidRPr="00A45D0E" w:rsidRDefault="00D26244" w:rsidP="00D26244">
            <w:pPr>
              <w:jc w:val="center"/>
              <w:rPr>
                <w:lang w:val="kk-KZ"/>
              </w:rPr>
            </w:pPr>
            <w:r w:rsidRPr="00A45D0E">
              <w:rPr>
                <w:lang w:val="kk-KZ"/>
              </w:rPr>
              <w:t>0,6</w:t>
            </w:r>
            <w:r w:rsidR="001726DE" w:rsidRPr="00A45D0E">
              <w:rPr>
                <w:lang w:val="kk-KZ"/>
              </w:rPr>
              <w:t>2</w:t>
            </w:r>
          </w:p>
        </w:tc>
        <w:tc>
          <w:tcPr>
            <w:tcW w:w="2977" w:type="dxa"/>
            <w:tcBorders>
              <w:bottom w:val="single" w:sz="4" w:space="0" w:color="auto"/>
            </w:tcBorders>
          </w:tcPr>
          <w:p w14:paraId="412CDBE7" w14:textId="77777777" w:rsidR="00D26244" w:rsidRPr="00A45D0E" w:rsidRDefault="00D26244" w:rsidP="00D26244">
            <w:pPr>
              <w:rPr>
                <w:lang w:val="kk-KZ"/>
              </w:rPr>
            </w:pPr>
            <w:r w:rsidRPr="00A45D0E">
              <w:rPr>
                <w:lang w:val="kk-KZ"/>
              </w:rPr>
              <w:t xml:space="preserve">K.Orazbayeva, </w:t>
            </w:r>
          </w:p>
          <w:p w14:paraId="70FCF5BF" w14:textId="77777777" w:rsidR="00D26244" w:rsidRPr="00A45D0E" w:rsidRDefault="00D26244" w:rsidP="00D26244">
            <w:pPr>
              <w:rPr>
                <w:lang w:val="kk-KZ"/>
              </w:rPr>
            </w:pPr>
            <w:r w:rsidRPr="00A45D0E">
              <w:rPr>
                <w:lang w:val="kk-KZ"/>
              </w:rPr>
              <w:t xml:space="preserve">Zh. Moldasheva, </w:t>
            </w:r>
          </w:p>
          <w:p w14:paraId="336C8F82" w14:textId="77777777" w:rsidR="00D26244" w:rsidRPr="00A45D0E" w:rsidRDefault="00D26244" w:rsidP="00D26244">
            <w:pPr>
              <w:rPr>
                <w:lang w:val="kk-KZ"/>
              </w:rPr>
            </w:pPr>
            <w:r w:rsidRPr="00A45D0E">
              <w:rPr>
                <w:lang w:val="kk-KZ"/>
              </w:rPr>
              <w:t xml:space="preserve">B.Orazbayev, </w:t>
            </w:r>
          </w:p>
          <w:p w14:paraId="66CA3016" w14:textId="77777777" w:rsidR="00D26244" w:rsidRPr="00A45D0E" w:rsidRDefault="00D26244" w:rsidP="00D26244">
            <w:pPr>
              <w:rPr>
                <w:color w:val="000000"/>
                <w:lang w:val="kk-KZ"/>
              </w:rPr>
            </w:pPr>
            <w:r w:rsidRPr="00A45D0E">
              <w:rPr>
                <w:lang w:val="kk-KZ"/>
              </w:rPr>
              <w:t xml:space="preserve">Y. Ospanov </w:t>
            </w:r>
          </w:p>
        </w:tc>
      </w:tr>
      <w:tr w:rsidR="00D26244" w:rsidRPr="00A45D0E" w14:paraId="480DA55E" w14:textId="77777777" w:rsidTr="0078371D">
        <w:tc>
          <w:tcPr>
            <w:tcW w:w="14779" w:type="dxa"/>
            <w:gridSpan w:val="8"/>
            <w:tcBorders>
              <w:top w:val="single" w:sz="4" w:space="0" w:color="auto"/>
            </w:tcBorders>
          </w:tcPr>
          <w:p w14:paraId="23865236" w14:textId="7EE78DA7" w:rsidR="00D26244" w:rsidRPr="00A45D0E" w:rsidRDefault="00D26244" w:rsidP="00D26244">
            <w:pPr>
              <w:jc w:val="center"/>
              <w:rPr>
                <w:b/>
                <w:lang w:val="kk-KZ"/>
              </w:rPr>
            </w:pPr>
            <w:r w:rsidRPr="00A45D0E">
              <w:rPr>
                <w:b/>
                <w:lang w:val="kk-KZ"/>
              </w:rPr>
              <w:lastRenderedPageBreak/>
              <w:t>ҚР Ғылым және жоғарғы білім министрлігі Білім және ғылым саласында</w:t>
            </w:r>
            <w:r w:rsidR="00F50087">
              <w:rPr>
                <w:b/>
                <w:lang w:val="kk-KZ"/>
              </w:rPr>
              <w:t>ғы</w:t>
            </w:r>
            <w:r w:rsidRPr="00A45D0E">
              <w:rPr>
                <w:b/>
                <w:lang w:val="kk-KZ"/>
              </w:rPr>
              <w:t xml:space="preserve"> cапаны қамтамасыз ету комитеті ұсынатын ғылыми басылымдардағы мақалалар /</w:t>
            </w:r>
          </w:p>
          <w:p w14:paraId="730CAB1E" w14:textId="167EDAE1" w:rsidR="00D26244" w:rsidRPr="00A45D0E" w:rsidRDefault="00D26244" w:rsidP="00D26244">
            <w:pPr>
              <w:jc w:val="center"/>
              <w:rPr>
                <w:lang w:val="kk-KZ"/>
              </w:rPr>
            </w:pPr>
            <w:r w:rsidRPr="00A45D0E">
              <w:rPr>
                <w:b/>
                <w:lang w:val="kk-KZ"/>
              </w:rPr>
              <w:t>Статьи в изданиях, рекомендованных К</w:t>
            </w:r>
            <w:r w:rsidR="00785FC8" w:rsidRPr="00A45D0E">
              <w:rPr>
                <w:b/>
                <w:lang w:val="kk-KZ"/>
              </w:rPr>
              <w:t>О</w:t>
            </w:r>
            <w:r w:rsidRPr="00A45D0E">
              <w:rPr>
                <w:b/>
                <w:lang w:val="kk-KZ"/>
              </w:rPr>
              <w:t>КС</w:t>
            </w:r>
            <w:r w:rsidR="00D948E9" w:rsidRPr="00A45D0E">
              <w:rPr>
                <w:b/>
                <w:lang w:val="kk-KZ"/>
              </w:rPr>
              <w:t>НВ</w:t>
            </w:r>
            <w:r w:rsidRPr="00A45D0E">
              <w:rPr>
                <w:b/>
                <w:lang w:val="kk-KZ"/>
              </w:rPr>
              <w:t>О МН</w:t>
            </w:r>
            <w:r w:rsidR="00D948E9" w:rsidRPr="00A45D0E">
              <w:rPr>
                <w:b/>
                <w:lang w:val="kk-KZ"/>
              </w:rPr>
              <w:t>ВО</w:t>
            </w:r>
            <w:r w:rsidRPr="00A45D0E">
              <w:rPr>
                <w:b/>
                <w:lang w:val="kk-KZ"/>
              </w:rPr>
              <w:t xml:space="preserve"> РК –</w:t>
            </w:r>
            <w:r w:rsidRPr="00A45D0E">
              <w:rPr>
                <w:b/>
                <w:color w:val="FF0000"/>
                <w:lang w:val="kk-KZ"/>
              </w:rPr>
              <w:t xml:space="preserve"> </w:t>
            </w:r>
            <w:r w:rsidR="00B43190" w:rsidRPr="00A45D0E">
              <w:rPr>
                <w:b/>
                <w:lang w:val="kk-KZ"/>
              </w:rPr>
              <w:t>5</w:t>
            </w:r>
          </w:p>
        </w:tc>
      </w:tr>
      <w:tr w:rsidR="005062DD" w:rsidRPr="00A45D0E" w14:paraId="27308B19" w14:textId="77777777" w:rsidTr="0078371D">
        <w:trPr>
          <w:gridAfter w:val="1"/>
          <w:wAfter w:w="9" w:type="dxa"/>
        </w:trPr>
        <w:tc>
          <w:tcPr>
            <w:tcW w:w="737" w:type="dxa"/>
          </w:tcPr>
          <w:p w14:paraId="4E8DF092" w14:textId="68448EAF" w:rsidR="005062DD" w:rsidRPr="00A45D0E" w:rsidRDefault="00F50087" w:rsidP="005062DD">
            <w:pPr>
              <w:ind w:left="-108"/>
              <w:jc w:val="center"/>
              <w:rPr>
                <w:lang w:val="kk-KZ"/>
              </w:rPr>
            </w:pPr>
            <w:r>
              <w:rPr>
                <w:lang w:val="kk-KZ"/>
              </w:rPr>
              <w:t>1</w:t>
            </w:r>
            <w:r w:rsidR="005062DD" w:rsidRPr="00A45D0E">
              <w:rPr>
                <w:lang w:val="kk-KZ"/>
              </w:rPr>
              <w:t>.</w:t>
            </w:r>
          </w:p>
        </w:tc>
        <w:tc>
          <w:tcPr>
            <w:tcW w:w="4406" w:type="dxa"/>
            <w:gridSpan w:val="2"/>
          </w:tcPr>
          <w:p w14:paraId="365300AF" w14:textId="77777777" w:rsidR="005062DD" w:rsidRPr="00A45D0E" w:rsidRDefault="005062DD" w:rsidP="005062DD">
            <w:pPr>
              <w:rPr>
                <w:lang w:val="kk-KZ"/>
              </w:rPr>
            </w:pPr>
            <w:r w:rsidRPr="00A45D0E">
              <w:t>О разработке и гидродинамическом исследовании скважин и пластов нефтяного месторождения Акжар</w:t>
            </w:r>
          </w:p>
        </w:tc>
        <w:tc>
          <w:tcPr>
            <w:tcW w:w="1547" w:type="dxa"/>
          </w:tcPr>
          <w:p w14:paraId="294E05C7" w14:textId="77777777" w:rsidR="005062DD" w:rsidRPr="00A45D0E" w:rsidRDefault="005062DD" w:rsidP="005062DD">
            <w:pPr>
              <w:rPr>
                <w:lang w:val="en-US"/>
              </w:rPr>
            </w:pPr>
            <w:r w:rsidRPr="00A45D0E">
              <w:rPr>
                <w:lang w:val="en-US"/>
              </w:rPr>
              <w:t>Баспа</w:t>
            </w:r>
          </w:p>
          <w:p w14:paraId="314072B8" w14:textId="77777777" w:rsidR="005062DD" w:rsidRPr="00A45D0E" w:rsidRDefault="005062DD" w:rsidP="005062DD">
            <w:pPr>
              <w:rPr>
                <w:lang w:val="en-US"/>
              </w:rPr>
            </w:pPr>
            <w:r w:rsidRPr="00A45D0E">
              <w:rPr>
                <w:lang w:val="en-US"/>
              </w:rPr>
              <w:t>Печатный</w:t>
            </w:r>
          </w:p>
        </w:tc>
        <w:tc>
          <w:tcPr>
            <w:tcW w:w="4111" w:type="dxa"/>
          </w:tcPr>
          <w:p w14:paraId="107DC501" w14:textId="074E0CB9" w:rsidR="005062DD" w:rsidRPr="00A45D0E" w:rsidRDefault="00A34A92" w:rsidP="005062DD">
            <w:pPr>
              <w:jc w:val="both"/>
            </w:pPr>
            <w:r>
              <w:rPr>
                <w:lang w:val="kk-KZ"/>
              </w:rPr>
              <w:t xml:space="preserve">ҚР Ұлттық инженерлік академиясының хабаршысы. </w:t>
            </w:r>
            <w:r w:rsidR="005062DD" w:rsidRPr="00A45D0E">
              <w:t xml:space="preserve">Международный научно-технический журнал «Вестник Национальной ИА РК», №4(42), </w:t>
            </w:r>
            <w:r w:rsidRPr="00A45D0E">
              <w:t>2011</w:t>
            </w:r>
            <w:r>
              <w:rPr>
                <w:lang w:val="kk-KZ"/>
              </w:rPr>
              <w:t>.</w:t>
            </w:r>
            <w:r w:rsidR="005062DD" w:rsidRPr="00A45D0E">
              <w:t xml:space="preserve"> </w:t>
            </w:r>
            <w:r>
              <w:rPr>
                <w:lang w:val="kk-KZ"/>
              </w:rPr>
              <w:t>с</w:t>
            </w:r>
            <w:r w:rsidR="005062DD" w:rsidRPr="00A45D0E">
              <w:t>.95-99.</w:t>
            </w:r>
          </w:p>
          <w:p w14:paraId="43FB67C4" w14:textId="77777777" w:rsidR="005062DD" w:rsidRPr="00A45D0E" w:rsidRDefault="005062DD" w:rsidP="00B43190">
            <w:pPr>
              <w:rPr>
                <w:lang w:val="kk-KZ"/>
              </w:rPr>
            </w:pPr>
          </w:p>
        </w:tc>
        <w:tc>
          <w:tcPr>
            <w:tcW w:w="992" w:type="dxa"/>
          </w:tcPr>
          <w:p w14:paraId="1EC8B115" w14:textId="77777777" w:rsidR="005062DD" w:rsidRPr="00A45D0E" w:rsidRDefault="005062DD" w:rsidP="005062DD">
            <w:pPr>
              <w:jc w:val="center"/>
              <w:rPr>
                <w:lang w:val="kk-KZ"/>
              </w:rPr>
            </w:pPr>
            <w:r w:rsidRPr="00A45D0E">
              <w:t>0,31</w:t>
            </w:r>
          </w:p>
        </w:tc>
        <w:tc>
          <w:tcPr>
            <w:tcW w:w="2977" w:type="dxa"/>
          </w:tcPr>
          <w:p w14:paraId="143E352B" w14:textId="77777777" w:rsidR="005062DD" w:rsidRPr="00A45D0E" w:rsidRDefault="005062DD" w:rsidP="005062DD">
            <w:r w:rsidRPr="00A45D0E">
              <w:t>Оразбаев Б.Б.,</w:t>
            </w:r>
          </w:p>
          <w:p w14:paraId="318A717D" w14:textId="77777777" w:rsidR="005062DD" w:rsidRPr="00A45D0E" w:rsidRDefault="005062DD" w:rsidP="005062DD">
            <w:pPr>
              <w:rPr>
                <w:lang w:val="kk-KZ"/>
              </w:rPr>
            </w:pPr>
            <w:r w:rsidRPr="00A45D0E">
              <w:t>Мухамбетжанов А.Т.</w:t>
            </w:r>
          </w:p>
        </w:tc>
      </w:tr>
      <w:tr w:rsidR="005062DD" w:rsidRPr="00A45D0E" w14:paraId="48AEFEB6" w14:textId="77777777" w:rsidTr="0078371D">
        <w:trPr>
          <w:gridAfter w:val="1"/>
          <w:wAfter w:w="9" w:type="dxa"/>
          <w:trHeight w:val="990"/>
        </w:trPr>
        <w:tc>
          <w:tcPr>
            <w:tcW w:w="737" w:type="dxa"/>
          </w:tcPr>
          <w:p w14:paraId="0C550AE3" w14:textId="377B779D" w:rsidR="005062DD" w:rsidRPr="00A45D0E" w:rsidRDefault="00F50087" w:rsidP="005062DD">
            <w:pPr>
              <w:ind w:left="-108"/>
              <w:jc w:val="center"/>
              <w:rPr>
                <w:lang w:val="kk-KZ"/>
              </w:rPr>
            </w:pPr>
            <w:r>
              <w:rPr>
                <w:lang w:val="kk-KZ"/>
              </w:rPr>
              <w:t>2</w:t>
            </w:r>
            <w:r w:rsidR="005062DD" w:rsidRPr="00A45D0E">
              <w:rPr>
                <w:lang w:val="kk-KZ"/>
              </w:rPr>
              <w:t>.</w:t>
            </w:r>
          </w:p>
        </w:tc>
        <w:tc>
          <w:tcPr>
            <w:tcW w:w="4406" w:type="dxa"/>
            <w:gridSpan w:val="2"/>
          </w:tcPr>
          <w:p w14:paraId="358F60E9" w14:textId="77777777" w:rsidR="005062DD" w:rsidRPr="00A45D0E" w:rsidRDefault="005062DD" w:rsidP="005062DD">
            <w:r w:rsidRPr="00A45D0E">
              <w:rPr>
                <w:bCs/>
              </w:rPr>
              <w:t>Анализ эффективности</w:t>
            </w:r>
            <w:r w:rsidRPr="00A45D0E">
              <w:t xml:space="preserve"> обработки ПЗС </w:t>
            </w:r>
            <w:r w:rsidRPr="00A45D0E">
              <w:rPr>
                <w:bCs/>
              </w:rPr>
              <w:t>на основе математических моделей</w:t>
            </w:r>
          </w:p>
        </w:tc>
        <w:tc>
          <w:tcPr>
            <w:tcW w:w="1547" w:type="dxa"/>
          </w:tcPr>
          <w:p w14:paraId="58859832" w14:textId="77777777" w:rsidR="005062DD" w:rsidRPr="00A45D0E" w:rsidRDefault="005062DD" w:rsidP="005062DD">
            <w:pPr>
              <w:rPr>
                <w:lang w:val="en-US"/>
              </w:rPr>
            </w:pPr>
            <w:r w:rsidRPr="00A45D0E">
              <w:rPr>
                <w:lang w:val="en-US"/>
              </w:rPr>
              <w:t>Баспа</w:t>
            </w:r>
          </w:p>
          <w:p w14:paraId="182C8FEE" w14:textId="77777777" w:rsidR="005062DD" w:rsidRPr="00A45D0E" w:rsidRDefault="005062DD" w:rsidP="005062DD">
            <w:r w:rsidRPr="00A45D0E">
              <w:rPr>
                <w:lang w:val="en-US"/>
              </w:rPr>
              <w:t>Печатный</w:t>
            </w:r>
          </w:p>
        </w:tc>
        <w:tc>
          <w:tcPr>
            <w:tcW w:w="4111" w:type="dxa"/>
          </w:tcPr>
          <w:p w14:paraId="009A682B" w14:textId="7D61311D" w:rsidR="005062DD" w:rsidRPr="00A45D0E" w:rsidRDefault="00A34A92" w:rsidP="005062DD">
            <w:r>
              <w:rPr>
                <w:lang w:val="kk-KZ"/>
              </w:rPr>
              <w:t xml:space="preserve">Қаз ҰТУ хабаршысы. </w:t>
            </w:r>
            <w:r w:rsidR="005062DD" w:rsidRPr="00A45D0E">
              <w:t xml:space="preserve">Вестник КазНТУ, Алматы №1 (101), 2014.  </w:t>
            </w:r>
            <w:r>
              <w:rPr>
                <w:lang w:val="kk-KZ"/>
              </w:rPr>
              <w:t>с</w:t>
            </w:r>
            <w:r w:rsidR="005062DD" w:rsidRPr="00A45D0E">
              <w:t xml:space="preserve">.223-229    </w:t>
            </w:r>
          </w:p>
          <w:p w14:paraId="3E9AF0C5" w14:textId="77777777" w:rsidR="005062DD" w:rsidRPr="00A45D0E" w:rsidRDefault="005062DD" w:rsidP="005062DD">
            <w:r w:rsidRPr="00A45D0E">
              <w:rPr>
                <w:lang w:val="en-US"/>
              </w:rPr>
              <w:t>ISSN</w:t>
            </w:r>
            <w:r w:rsidRPr="00A45D0E">
              <w:t xml:space="preserve"> 1680-9211</w:t>
            </w:r>
          </w:p>
        </w:tc>
        <w:tc>
          <w:tcPr>
            <w:tcW w:w="992" w:type="dxa"/>
          </w:tcPr>
          <w:p w14:paraId="5913836B" w14:textId="77777777" w:rsidR="005062DD" w:rsidRPr="00A45D0E" w:rsidRDefault="005062DD" w:rsidP="005062DD">
            <w:pPr>
              <w:jc w:val="center"/>
            </w:pPr>
          </w:p>
          <w:p w14:paraId="5CA57A9C" w14:textId="77777777" w:rsidR="005062DD" w:rsidRPr="00A45D0E" w:rsidRDefault="005062DD" w:rsidP="005062DD">
            <w:pPr>
              <w:jc w:val="center"/>
            </w:pPr>
          </w:p>
          <w:p w14:paraId="535D8B3C" w14:textId="77777777" w:rsidR="005062DD" w:rsidRPr="00A45D0E" w:rsidRDefault="005062DD" w:rsidP="005062DD">
            <w:pPr>
              <w:jc w:val="center"/>
              <w:rPr>
                <w:lang w:val="kk-KZ"/>
              </w:rPr>
            </w:pPr>
            <w:r w:rsidRPr="00A45D0E">
              <w:t>0</w:t>
            </w:r>
            <w:r w:rsidRPr="00A45D0E">
              <w:rPr>
                <w:lang w:val="kk-KZ"/>
              </w:rPr>
              <w:t>,43</w:t>
            </w:r>
            <w:r w:rsidRPr="00A45D0E">
              <w:t xml:space="preserve"> </w:t>
            </w:r>
          </w:p>
        </w:tc>
        <w:tc>
          <w:tcPr>
            <w:tcW w:w="2977" w:type="dxa"/>
          </w:tcPr>
          <w:p w14:paraId="46B37176" w14:textId="77777777" w:rsidR="005062DD" w:rsidRPr="00A45D0E" w:rsidRDefault="005062DD" w:rsidP="005062DD">
            <w:r w:rsidRPr="00A45D0E">
              <w:t>Курмангазиева Л.Т.</w:t>
            </w:r>
          </w:p>
          <w:p w14:paraId="6D148E96" w14:textId="77777777" w:rsidR="005062DD" w:rsidRPr="00A45D0E" w:rsidRDefault="005062DD" w:rsidP="005062DD">
            <w:r w:rsidRPr="00A45D0E">
              <w:rPr>
                <w:lang w:eastAsia="ko-KR"/>
              </w:rPr>
              <w:t>Оразбаев Б.Б.</w:t>
            </w:r>
          </w:p>
        </w:tc>
      </w:tr>
      <w:tr w:rsidR="005062DD" w:rsidRPr="00A45D0E" w14:paraId="1129BE9D" w14:textId="77777777" w:rsidTr="0078371D">
        <w:trPr>
          <w:gridAfter w:val="1"/>
          <w:wAfter w:w="9" w:type="dxa"/>
        </w:trPr>
        <w:tc>
          <w:tcPr>
            <w:tcW w:w="737" w:type="dxa"/>
          </w:tcPr>
          <w:p w14:paraId="7C6E6D72" w14:textId="5AB63179" w:rsidR="005062DD" w:rsidRPr="00A45D0E" w:rsidRDefault="00F50087" w:rsidP="005062DD">
            <w:pPr>
              <w:ind w:left="-108"/>
              <w:jc w:val="center"/>
              <w:rPr>
                <w:lang w:val="kk-KZ"/>
              </w:rPr>
            </w:pPr>
            <w:r>
              <w:rPr>
                <w:lang w:val="kk-KZ"/>
              </w:rPr>
              <w:t>3</w:t>
            </w:r>
            <w:r w:rsidR="005062DD" w:rsidRPr="00A45D0E">
              <w:rPr>
                <w:lang w:val="kk-KZ"/>
              </w:rPr>
              <w:t>.</w:t>
            </w:r>
          </w:p>
        </w:tc>
        <w:tc>
          <w:tcPr>
            <w:tcW w:w="4406" w:type="dxa"/>
            <w:gridSpan w:val="2"/>
          </w:tcPr>
          <w:p w14:paraId="3369ACBF" w14:textId="77777777" w:rsidR="005062DD" w:rsidRPr="00A45D0E" w:rsidRDefault="005062DD" w:rsidP="005062DD">
            <w:pPr>
              <w:rPr>
                <w:spacing w:val="2"/>
                <w:lang w:val="kk-KZ"/>
              </w:rPr>
            </w:pPr>
            <w:r w:rsidRPr="00A45D0E">
              <w:rPr>
                <w:spacing w:val="2"/>
                <w:lang w:val="kk-KZ"/>
              </w:rPr>
              <w:t>Мұнай құбыры агрегаттарының жұмыс режимдерін басқару үшін эвристикалық тәсіл құру</w:t>
            </w:r>
          </w:p>
          <w:p w14:paraId="7814D873" w14:textId="77777777" w:rsidR="005062DD" w:rsidRPr="00A45D0E" w:rsidRDefault="005062DD" w:rsidP="005062DD">
            <w:pPr>
              <w:rPr>
                <w:bCs/>
                <w:color w:val="323232"/>
                <w:lang w:val="kk-KZ"/>
              </w:rPr>
            </w:pPr>
          </w:p>
        </w:tc>
        <w:tc>
          <w:tcPr>
            <w:tcW w:w="1547" w:type="dxa"/>
          </w:tcPr>
          <w:p w14:paraId="52C0B567" w14:textId="77777777" w:rsidR="005062DD" w:rsidRPr="00A45D0E" w:rsidRDefault="005062DD" w:rsidP="005062DD">
            <w:pPr>
              <w:rPr>
                <w:lang w:val="en-US"/>
              </w:rPr>
            </w:pPr>
            <w:r w:rsidRPr="00A45D0E">
              <w:rPr>
                <w:lang w:val="en-US"/>
              </w:rPr>
              <w:t>Баспа</w:t>
            </w:r>
          </w:p>
          <w:p w14:paraId="45FC138C" w14:textId="77777777" w:rsidR="005062DD" w:rsidRPr="00A45D0E" w:rsidRDefault="005062DD" w:rsidP="005062DD">
            <w:pPr>
              <w:rPr>
                <w:lang w:val="en-US"/>
              </w:rPr>
            </w:pPr>
            <w:r w:rsidRPr="00A45D0E">
              <w:rPr>
                <w:lang w:val="en-US"/>
              </w:rPr>
              <w:t>Печатный</w:t>
            </w:r>
          </w:p>
        </w:tc>
        <w:tc>
          <w:tcPr>
            <w:tcW w:w="4111" w:type="dxa"/>
            <w:vAlign w:val="center"/>
          </w:tcPr>
          <w:p w14:paraId="398DEB20" w14:textId="77777777" w:rsidR="00006A68" w:rsidRDefault="00E86A7C" w:rsidP="005062DD">
            <w:pPr>
              <w:rPr>
                <w:spacing w:val="2"/>
                <w:lang w:val="kk-KZ"/>
              </w:rPr>
            </w:pPr>
            <w:r>
              <w:rPr>
                <w:spacing w:val="2"/>
                <w:lang w:val="kk-KZ"/>
              </w:rPr>
              <w:t xml:space="preserve">ҚР Ұлттық ғылым академиясы әл-Фараби Қазақ ұлттық университетінің хабарлары. </w:t>
            </w:r>
            <w:r w:rsidR="005062DD" w:rsidRPr="00A45D0E">
              <w:rPr>
                <w:spacing w:val="2"/>
              </w:rPr>
              <w:t>Известия</w:t>
            </w:r>
            <w:r w:rsidR="005062DD" w:rsidRPr="00006A68">
              <w:rPr>
                <w:spacing w:val="2"/>
              </w:rPr>
              <w:t xml:space="preserve"> </w:t>
            </w:r>
            <w:r w:rsidR="005062DD" w:rsidRPr="00A45D0E">
              <w:rPr>
                <w:spacing w:val="2"/>
              </w:rPr>
              <w:t>Национальной</w:t>
            </w:r>
            <w:r w:rsidR="005062DD" w:rsidRPr="00006A68">
              <w:rPr>
                <w:spacing w:val="2"/>
              </w:rPr>
              <w:t xml:space="preserve"> </w:t>
            </w:r>
            <w:r w:rsidR="005062DD" w:rsidRPr="00A45D0E">
              <w:rPr>
                <w:spacing w:val="2"/>
              </w:rPr>
              <w:t>Академии</w:t>
            </w:r>
            <w:r w:rsidR="005062DD" w:rsidRPr="00006A68">
              <w:rPr>
                <w:spacing w:val="2"/>
              </w:rPr>
              <w:t xml:space="preserve"> </w:t>
            </w:r>
            <w:r w:rsidR="005062DD" w:rsidRPr="00A45D0E">
              <w:rPr>
                <w:spacing w:val="2"/>
              </w:rPr>
              <w:t>наук</w:t>
            </w:r>
            <w:r w:rsidR="005062DD" w:rsidRPr="00006A68">
              <w:rPr>
                <w:spacing w:val="2"/>
              </w:rPr>
              <w:t xml:space="preserve"> </w:t>
            </w:r>
            <w:r w:rsidR="005062DD" w:rsidRPr="00A45D0E">
              <w:rPr>
                <w:spacing w:val="2"/>
              </w:rPr>
              <w:t>Республики</w:t>
            </w:r>
            <w:r w:rsidR="005062DD" w:rsidRPr="00006A68">
              <w:rPr>
                <w:spacing w:val="2"/>
              </w:rPr>
              <w:t xml:space="preserve"> </w:t>
            </w:r>
            <w:r w:rsidR="005062DD" w:rsidRPr="00A45D0E">
              <w:rPr>
                <w:spacing w:val="2"/>
              </w:rPr>
              <w:t>Казахстан</w:t>
            </w:r>
            <w:r w:rsidR="005062DD" w:rsidRPr="00006A68">
              <w:rPr>
                <w:spacing w:val="2"/>
              </w:rPr>
              <w:t xml:space="preserve"> </w:t>
            </w:r>
            <w:r w:rsidR="005062DD" w:rsidRPr="00A45D0E">
              <w:rPr>
                <w:spacing w:val="2"/>
              </w:rPr>
              <w:t>КазНУ</w:t>
            </w:r>
            <w:r w:rsidR="005062DD" w:rsidRPr="00006A68">
              <w:rPr>
                <w:spacing w:val="2"/>
              </w:rPr>
              <w:t xml:space="preserve"> </w:t>
            </w:r>
            <w:r w:rsidR="005062DD" w:rsidRPr="00A45D0E">
              <w:rPr>
                <w:spacing w:val="2"/>
              </w:rPr>
              <w:t>им</w:t>
            </w:r>
            <w:r w:rsidR="005062DD" w:rsidRPr="00006A68">
              <w:rPr>
                <w:spacing w:val="2"/>
              </w:rPr>
              <w:t>.</w:t>
            </w:r>
            <w:r w:rsidR="005062DD" w:rsidRPr="00A45D0E">
              <w:rPr>
                <w:spacing w:val="2"/>
              </w:rPr>
              <w:t>аль</w:t>
            </w:r>
            <w:r w:rsidR="005062DD" w:rsidRPr="00006A68">
              <w:rPr>
                <w:spacing w:val="2"/>
              </w:rPr>
              <w:t>-</w:t>
            </w:r>
            <w:r w:rsidR="005062DD" w:rsidRPr="00A45D0E">
              <w:rPr>
                <w:spacing w:val="2"/>
              </w:rPr>
              <w:t>Фараби</w:t>
            </w:r>
            <w:r w:rsidR="00006A68">
              <w:rPr>
                <w:spacing w:val="2"/>
                <w:lang w:val="kk-KZ"/>
              </w:rPr>
              <w:t xml:space="preserve">. </w:t>
            </w:r>
            <w:r w:rsidR="005062DD" w:rsidRPr="00A45D0E">
              <w:rPr>
                <w:spacing w:val="2"/>
                <w:lang w:val="en-US"/>
              </w:rPr>
              <w:t>C</w:t>
            </w:r>
            <w:r w:rsidR="005062DD" w:rsidRPr="00A45D0E">
              <w:rPr>
                <w:spacing w:val="2"/>
              </w:rPr>
              <w:t xml:space="preserve">ерия </w:t>
            </w:r>
            <w:r w:rsidR="00006A68">
              <w:rPr>
                <w:spacing w:val="2"/>
                <w:lang w:val="kk-KZ"/>
              </w:rPr>
              <w:t>Физико-математическая</w:t>
            </w:r>
            <w:r w:rsidR="005062DD" w:rsidRPr="00A45D0E">
              <w:rPr>
                <w:spacing w:val="2"/>
              </w:rPr>
              <w:t xml:space="preserve">. 3(343) </w:t>
            </w:r>
          </w:p>
          <w:p w14:paraId="4179D81B" w14:textId="79C945F6" w:rsidR="005062DD" w:rsidRPr="00A45D0E" w:rsidRDefault="005062DD" w:rsidP="005062DD">
            <w:pPr>
              <w:rPr>
                <w:spacing w:val="2"/>
              </w:rPr>
            </w:pPr>
            <w:r w:rsidRPr="00A45D0E">
              <w:rPr>
                <w:spacing w:val="2"/>
              </w:rPr>
              <w:t xml:space="preserve">Июль-сентябрь 2022.  </w:t>
            </w:r>
            <w:r w:rsidR="00006A68">
              <w:rPr>
                <w:spacing w:val="2"/>
                <w:lang w:val="kk-KZ"/>
              </w:rPr>
              <w:t>с</w:t>
            </w:r>
            <w:r w:rsidRPr="00A45D0E">
              <w:rPr>
                <w:spacing w:val="2"/>
              </w:rPr>
              <w:t>.164-184</w:t>
            </w:r>
          </w:p>
          <w:p w14:paraId="7A646E34" w14:textId="77777777" w:rsidR="005062DD" w:rsidRPr="00A45D0E" w:rsidRDefault="005062DD" w:rsidP="005062DD">
            <w:hyperlink r:id="rId22" w:history="1">
              <w:r w:rsidRPr="00A45D0E">
                <w:rPr>
                  <w:rStyle w:val="ab"/>
                </w:rPr>
                <w:t>https://doi.org/10.32014/2022.2518-1726.145</w:t>
              </w:r>
            </w:hyperlink>
          </w:p>
          <w:p w14:paraId="79E4BE64" w14:textId="299166A7" w:rsidR="005062DD" w:rsidRPr="00A45D0E" w:rsidRDefault="005062DD" w:rsidP="005062DD">
            <w:pPr>
              <w:rPr>
                <w:lang w:val="kk-KZ"/>
              </w:rPr>
            </w:pPr>
            <w:r w:rsidRPr="00A45D0E">
              <w:rPr>
                <w:lang w:val="kk-KZ"/>
              </w:rPr>
              <w:t xml:space="preserve">ISSN </w:t>
            </w:r>
            <w:r w:rsidR="00F70972">
              <w:rPr>
                <w:lang w:val="kk-KZ"/>
              </w:rPr>
              <w:t>1991-346Х</w:t>
            </w:r>
          </w:p>
        </w:tc>
        <w:tc>
          <w:tcPr>
            <w:tcW w:w="992" w:type="dxa"/>
          </w:tcPr>
          <w:p w14:paraId="57690C1F" w14:textId="77777777" w:rsidR="005062DD" w:rsidRPr="00A45D0E" w:rsidRDefault="005062DD" w:rsidP="005062DD">
            <w:pPr>
              <w:jc w:val="center"/>
              <w:rPr>
                <w:lang w:val="kk-KZ"/>
              </w:rPr>
            </w:pPr>
          </w:p>
          <w:p w14:paraId="7402DC99" w14:textId="77777777" w:rsidR="005062DD" w:rsidRPr="00A45D0E" w:rsidRDefault="005062DD" w:rsidP="005062DD">
            <w:pPr>
              <w:jc w:val="center"/>
              <w:rPr>
                <w:lang w:val="kk-KZ"/>
              </w:rPr>
            </w:pPr>
          </w:p>
          <w:p w14:paraId="2CD5C388" w14:textId="77777777" w:rsidR="005062DD" w:rsidRPr="00A45D0E" w:rsidRDefault="00A81E3C" w:rsidP="005062DD">
            <w:pPr>
              <w:jc w:val="center"/>
              <w:rPr>
                <w:lang w:val="kk-KZ"/>
              </w:rPr>
            </w:pPr>
            <w:r w:rsidRPr="00A45D0E">
              <w:t>1,25</w:t>
            </w:r>
          </w:p>
        </w:tc>
        <w:tc>
          <w:tcPr>
            <w:tcW w:w="2977" w:type="dxa"/>
          </w:tcPr>
          <w:p w14:paraId="1FBB0C41" w14:textId="77777777" w:rsidR="005062DD" w:rsidRPr="00A45D0E" w:rsidRDefault="005062DD" w:rsidP="005062DD">
            <w:pPr>
              <w:rPr>
                <w:lang w:val="kk-KZ"/>
              </w:rPr>
            </w:pPr>
            <w:r w:rsidRPr="00A45D0E">
              <w:rPr>
                <w:lang w:val="kk-KZ"/>
              </w:rPr>
              <w:t xml:space="preserve">Молдашева Ж.Ж., Оразбаев Б.Б., </w:t>
            </w:r>
          </w:p>
          <w:p w14:paraId="65D1D6E7" w14:textId="27FF5C77" w:rsidR="005062DD" w:rsidRDefault="005062DD" w:rsidP="005062DD">
            <w:pPr>
              <w:rPr>
                <w:lang w:val="kk-KZ"/>
              </w:rPr>
            </w:pPr>
            <w:r w:rsidRPr="00A45D0E">
              <w:rPr>
                <w:lang w:val="kk-KZ"/>
              </w:rPr>
              <w:t>Асанова Б.У.</w:t>
            </w:r>
            <w:r w:rsidR="00E86A7C">
              <w:rPr>
                <w:lang w:val="kk-KZ"/>
              </w:rPr>
              <w:t>,</w:t>
            </w:r>
          </w:p>
          <w:p w14:paraId="108CCD69" w14:textId="34CC2741" w:rsidR="00E86A7C" w:rsidRPr="00A45D0E" w:rsidRDefault="00E86A7C" w:rsidP="005062DD">
            <w:pPr>
              <w:rPr>
                <w:lang w:val="kk-KZ"/>
              </w:rPr>
            </w:pPr>
            <w:r>
              <w:rPr>
                <w:lang w:val="kk-KZ"/>
              </w:rPr>
              <w:t>Оразбаева К.Н.</w:t>
            </w:r>
          </w:p>
          <w:p w14:paraId="3E2E4C16" w14:textId="77777777" w:rsidR="005062DD" w:rsidRPr="00A45D0E" w:rsidRDefault="005062DD" w:rsidP="005062DD">
            <w:pPr>
              <w:rPr>
                <w:lang w:val="kk-KZ"/>
              </w:rPr>
            </w:pPr>
          </w:p>
        </w:tc>
      </w:tr>
      <w:tr w:rsidR="005062DD" w:rsidRPr="00A45D0E" w14:paraId="170AB7CB" w14:textId="77777777" w:rsidTr="0078371D">
        <w:trPr>
          <w:gridAfter w:val="1"/>
          <w:wAfter w:w="9" w:type="dxa"/>
        </w:trPr>
        <w:tc>
          <w:tcPr>
            <w:tcW w:w="737" w:type="dxa"/>
          </w:tcPr>
          <w:p w14:paraId="09823F9E" w14:textId="596F25B4" w:rsidR="005062DD" w:rsidRPr="00A45D0E" w:rsidRDefault="00F50087" w:rsidP="005062DD">
            <w:pPr>
              <w:ind w:left="-108"/>
              <w:jc w:val="center"/>
              <w:rPr>
                <w:lang w:val="kk-KZ"/>
              </w:rPr>
            </w:pPr>
            <w:r>
              <w:rPr>
                <w:lang w:val="kk-KZ"/>
              </w:rPr>
              <w:t>4</w:t>
            </w:r>
            <w:r w:rsidR="005062DD" w:rsidRPr="00A45D0E">
              <w:rPr>
                <w:lang w:val="kk-KZ"/>
              </w:rPr>
              <w:t>.</w:t>
            </w:r>
          </w:p>
        </w:tc>
        <w:tc>
          <w:tcPr>
            <w:tcW w:w="4406" w:type="dxa"/>
            <w:gridSpan w:val="2"/>
          </w:tcPr>
          <w:p w14:paraId="64CF34D0" w14:textId="77777777" w:rsidR="00A81E3C" w:rsidRPr="00A45D0E" w:rsidRDefault="00A81E3C" w:rsidP="00A81E3C">
            <w:pPr>
              <w:shd w:val="clear" w:color="auto" w:fill="FFFFFF"/>
              <w:rPr>
                <w:lang w:val="kk-KZ"/>
              </w:rPr>
            </w:pPr>
            <w:r w:rsidRPr="00A45D0E">
              <w:rPr>
                <w:lang w:val="kk-KZ"/>
              </w:rPr>
              <w:t xml:space="preserve">Күрделі химиялық-технологиялық жүйелер агрегаттарының модельдерін </w:t>
            </w:r>
            <w:r w:rsidRPr="00A45D0E">
              <w:rPr>
                <w:lang w:val="kk-KZ"/>
              </w:rPr>
              <w:lastRenderedPageBreak/>
              <w:t>бастапқы ақпараттың жетіспеушілігі мен айқынсыздығы жағдайында құру</w:t>
            </w:r>
          </w:p>
          <w:p w14:paraId="7C29F40A" w14:textId="77777777" w:rsidR="005062DD" w:rsidRPr="00A45D0E" w:rsidRDefault="005062DD" w:rsidP="005062DD">
            <w:pPr>
              <w:rPr>
                <w:lang w:val="kk-KZ"/>
              </w:rPr>
            </w:pPr>
          </w:p>
        </w:tc>
        <w:tc>
          <w:tcPr>
            <w:tcW w:w="1547" w:type="dxa"/>
          </w:tcPr>
          <w:p w14:paraId="708413B9" w14:textId="77777777" w:rsidR="005062DD" w:rsidRPr="00A45D0E" w:rsidRDefault="005062DD" w:rsidP="005062DD">
            <w:pPr>
              <w:rPr>
                <w:lang w:val="en-US"/>
              </w:rPr>
            </w:pPr>
            <w:r w:rsidRPr="00A45D0E">
              <w:rPr>
                <w:lang w:val="en-US"/>
              </w:rPr>
              <w:lastRenderedPageBreak/>
              <w:t>Баспа</w:t>
            </w:r>
          </w:p>
          <w:p w14:paraId="15F59639" w14:textId="77777777" w:rsidR="005062DD" w:rsidRPr="00A45D0E" w:rsidRDefault="005062DD" w:rsidP="005062DD">
            <w:pPr>
              <w:rPr>
                <w:b/>
                <w:lang w:val="kk-KZ"/>
              </w:rPr>
            </w:pPr>
            <w:r w:rsidRPr="00A45D0E">
              <w:rPr>
                <w:lang w:val="en-US"/>
              </w:rPr>
              <w:t>Печатный</w:t>
            </w:r>
          </w:p>
        </w:tc>
        <w:tc>
          <w:tcPr>
            <w:tcW w:w="4111" w:type="dxa"/>
          </w:tcPr>
          <w:p w14:paraId="0990BF7C" w14:textId="08978CC7" w:rsidR="00A81E3C" w:rsidRPr="00A45D0E" w:rsidRDefault="009D0BF8" w:rsidP="00A81E3C">
            <w:pPr>
              <w:rPr>
                <w:spacing w:val="2"/>
              </w:rPr>
            </w:pPr>
            <w:r>
              <w:rPr>
                <w:spacing w:val="2"/>
                <w:lang w:val="kk-KZ"/>
              </w:rPr>
              <w:t xml:space="preserve">ҚР Ұлттық ғылым академиясы әл-Фараби Қазақ ұлттық </w:t>
            </w:r>
            <w:r>
              <w:rPr>
                <w:spacing w:val="2"/>
                <w:lang w:val="kk-KZ"/>
              </w:rPr>
              <w:lastRenderedPageBreak/>
              <w:t xml:space="preserve">университетінің хабарлары. </w:t>
            </w:r>
            <w:r w:rsidR="00A81E3C" w:rsidRPr="00A45D0E">
              <w:rPr>
                <w:spacing w:val="2"/>
              </w:rPr>
              <w:t>Известия Национальной Академии наук Республики Казахстан КазНУ им.аль-Фараби</w:t>
            </w:r>
          </w:p>
          <w:p w14:paraId="110EA30F" w14:textId="715C266B" w:rsidR="00A81E3C" w:rsidRPr="009D0BF8" w:rsidRDefault="00A81E3C" w:rsidP="00A81E3C">
            <w:pPr>
              <w:rPr>
                <w:spacing w:val="2"/>
                <w:lang w:val="kk-KZ"/>
              </w:rPr>
            </w:pPr>
            <w:r w:rsidRPr="00A45D0E">
              <w:rPr>
                <w:spacing w:val="2"/>
                <w:lang w:val="en-US"/>
              </w:rPr>
              <w:t>C</w:t>
            </w:r>
            <w:r w:rsidRPr="00A45D0E">
              <w:rPr>
                <w:spacing w:val="2"/>
              </w:rPr>
              <w:t xml:space="preserve">ерия Физика и информационные технологии. 2(346) </w:t>
            </w:r>
            <w:r w:rsidR="009D0BF8">
              <w:rPr>
                <w:spacing w:val="2"/>
                <w:lang w:val="kk-KZ"/>
              </w:rPr>
              <w:t>апрель-июнь,</w:t>
            </w:r>
            <w:r w:rsidRPr="00A45D0E">
              <w:rPr>
                <w:spacing w:val="2"/>
              </w:rPr>
              <w:t xml:space="preserve">2023. </w:t>
            </w:r>
            <w:r w:rsidR="009D0BF8">
              <w:rPr>
                <w:spacing w:val="2"/>
                <w:lang w:val="kk-KZ"/>
              </w:rPr>
              <w:t>С</w:t>
            </w:r>
            <w:r w:rsidRPr="00A45D0E">
              <w:rPr>
                <w:spacing w:val="2"/>
              </w:rPr>
              <w:t>.154-171</w:t>
            </w:r>
          </w:p>
          <w:p w14:paraId="5439DE4E" w14:textId="7AEDB08F" w:rsidR="005062DD" w:rsidRPr="00A45D0E" w:rsidRDefault="00A81E3C" w:rsidP="0078371D">
            <w:pPr>
              <w:rPr>
                <w:lang w:val="kk-KZ"/>
              </w:rPr>
            </w:pPr>
            <w:hyperlink r:id="rId23" w:history="1">
              <w:r w:rsidRPr="00A45D0E">
                <w:rPr>
                  <w:rStyle w:val="ab"/>
                  <w:spacing w:val="2"/>
                </w:rPr>
                <w:t>https://doi.org/10.32014/2023.2518-1726.191</w:t>
              </w:r>
            </w:hyperlink>
          </w:p>
        </w:tc>
        <w:tc>
          <w:tcPr>
            <w:tcW w:w="992" w:type="dxa"/>
          </w:tcPr>
          <w:p w14:paraId="4B123079" w14:textId="77777777" w:rsidR="005062DD" w:rsidRPr="00A45D0E" w:rsidRDefault="005062DD" w:rsidP="005062DD">
            <w:pPr>
              <w:jc w:val="center"/>
            </w:pPr>
          </w:p>
          <w:p w14:paraId="13DA7F81" w14:textId="77777777" w:rsidR="005062DD" w:rsidRPr="00A45D0E" w:rsidRDefault="005062DD" w:rsidP="005062DD">
            <w:pPr>
              <w:jc w:val="center"/>
            </w:pPr>
          </w:p>
          <w:p w14:paraId="405A40C5" w14:textId="77777777" w:rsidR="005062DD" w:rsidRPr="00A45D0E" w:rsidRDefault="005062DD" w:rsidP="005062DD">
            <w:pPr>
              <w:jc w:val="center"/>
            </w:pPr>
            <w:r w:rsidRPr="00A45D0E">
              <w:lastRenderedPageBreak/>
              <w:t xml:space="preserve">0,5 </w:t>
            </w:r>
          </w:p>
        </w:tc>
        <w:tc>
          <w:tcPr>
            <w:tcW w:w="2977" w:type="dxa"/>
          </w:tcPr>
          <w:p w14:paraId="6173954A" w14:textId="77777777" w:rsidR="00A81E3C" w:rsidRPr="00A45D0E" w:rsidRDefault="00A81E3C" w:rsidP="00A81E3C">
            <w:r w:rsidRPr="00A45D0E">
              <w:lastRenderedPageBreak/>
              <w:t xml:space="preserve">Кабибуллин М.Д., </w:t>
            </w:r>
          </w:p>
          <w:p w14:paraId="2A331BEA" w14:textId="77777777" w:rsidR="00A81E3C" w:rsidRPr="00A45D0E" w:rsidRDefault="00A81E3C" w:rsidP="00A81E3C">
            <w:r w:rsidRPr="00A45D0E">
              <w:t xml:space="preserve">Оразбаев Б.Б., </w:t>
            </w:r>
          </w:p>
          <w:p w14:paraId="05C2A64B" w14:textId="77777777" w:rsidR="00A81E3C" w:rsidRPr="00A45D0E" w:rsidRDefault="00A81E3C" w:rsidP="00A81E3C">
            <w:r w:rsidRPr="00A45D0E">
              <w:lastRenderedPageBreak/>
              <w:t xml:space="preserve">Оразбаева К.Н., </w:t>
            </w:r>
          </w:p>
          <w:p w14:paraId="17724D43" w14:textId="77777777" w:rsidR="005062DD" w:rsidRPr="00A45D0E" w:rsidRDefault="00A81E3C" w:rsidP="00A81E3C">
            <w:pPr>
              <w:rPr>
                <w:lang w:val="kk-KZ"/>
              </w:rPr>
            </w:pPr>
            <w:r w:rsidRPr="00A45D0E">
              <w:t>Аманбаева Ж.Ш.</w:t>
            </w:r>
          </w:p>
        </w:tc>
      </w:tr>
      <w:tr w:rsidR="005062DD" w:rsidRPr="00A45D0E" w14:paraId="3A66E464" w14:textId="77777777" w:rsidTr="00A45D0E">
        <w:trPr>
          <w:gridAfter w:val="1"/>
          <w:wAfter w:w="9" w:type="dxa"/>
        </w:trPr>
        <w:tc>
          <w:tcPr>
            <w:tcW w:w="737" w:type="dxa"/>
          </w:tcPr>
          <w:p w14:paraId="11399FEB" w14:textId="079DDB97" w:rsidR="005062DD" w:rsidRPr="00A45D0E" w:rsidRDefault="00F50087" w:rsidP="005062DD">
            <w:pPr>
              <w:ind w:left="-108"/>
              <w:jc w:val="center"/>
              <w:rPr>
                <w:highlight w:val="yellow"/>
                <w:lang w:val="kk-KZ"/>
              </w:rPr>
            </w:pPr>
            <w:r>
              <w:rPr>
                <w:lang w:val="kk-KZ"/>
              </w:rPr>
              <w:lastRenderedPageBreak/>
              <w:t>5</w:t>
            </w:r>
            <w:r w:rsidR="005062DD" w:rsidRPr="00A45D0E">
              <w:rPr>
                <w:lang w:val="kk-KZ"/>
              </w:rPr>
              <w:t>.</w:t>
            </w:r>
          </w:p>
        </w:tc>
        <w:tc>
          <w:tcPr>
            <w:tcW w:w="4406" w:type="dxa"/>
            <w:gridSpan w:val="2"/>
          </w:tcPr>
          <w:p w14:paraId="6AB8C48C" w14:textId="77777777" w:rsidR="005062DD" w:rsidRPr="00A45D0E" w:rsidRDefault="00A81E3C" w:rsidP="005062DD">
            <w:pPr>
              <w:pStyle w:val="4"/>
              <w:spacing w:before="0"/>
              <w:ind w:left="-100" w:firstLine="0"/>
              <w:rPr>
                <w:rFonts w:ascii="Times New Roman" w:hAnsi="Times New Roman"/>
                <w:b w:val="0"/>
                <w:iCs/>
                <w:sz w:val="24"/>
                <w:szCs w:val="24"/>
              </w:rPr>
            </w:pPr>
            <w:r w:rsidRPr="00A45D0E">
              <w:rPr>
                <w:rFonts w:ascii="Times New Roman" w:hAnsi="Times New Roman"/>
                <w:b w:val="0"/>
                <w:sz w:val="24"/>
                <w:szCs w:val="24"/>
              </w:rPr>
              <w:t>Метод разработки моделей для оптимизации процессов электрообессоливания и обезвоживания при первичной переработке нефти</w:t>
            </w:r>
          </w:p>
        </w:tc>
        <w:tc>
          <w:tcPr>
            <w:tcW w:w="1547" w:type="dxa"/>
          </w:tcPr>
          <w:p w14:paraId="4D592851" w14:textId="77777777" w:rsidR="005062DD" w:rsidRPr="00A45D0E" w:rsidRDefault="005062DD" w:rsidP="00A45D0E">
            <w:pPr>
              <w:rPr>
                <w:lang w:val="en-US"/>
              </w:rPr>
            </w:pPr>
            <w:r w:rsidRPr="00A45D0E">
              <w:rPr>
                <w:lang w:val="en-US"/>
              </w:rPr>
              <w:t>Баспа</w:t>
            </w:r>
          </w:p>
          <w:p w14:paraId="706C961F" w14:textId="77777777" w:rsidR="005062DD" w:rsidRPr="00A45D0E" w:rsidRDefault="005062DD" w:rsidP="00A45D0E">
            <w:pPr>
              <w:rPr>
                <w:color w:val="FF0000"/>
              </w:rPr>
            </w:pPr>
            <w:r w:rsidRPr="00A45D0E">
              <w:rPr>
                <w:lang w:val="en-US"/>
              </w:rPr>
              <w:t>Печатный</w:t>
            </w:r>
            <w:r w:rsidRPr="00A45D0E">
              <w:rPr>
                <w:color w:val="FF0000"/>
              </w:rPr>
              <w:t xml:space="preserve"> </w:t>
            </w:r>
          </w:p>
        </w:tc>
        <w:tc>
          <w:tcPr>
            <w:tcW w:w="4111" w:type="dxa"/>
          </w:tcPr>
          <w:p w14:paraId="57A49CB4" w14:textId="77777777" w:rsidR="00A06B61" w:rsidRDefault="009D0BF8" w:rsidP="009D0BF8">
            <w:pPr>
              <w:rPr>
                <w:spacing w:val="2"/>
                <w:lang w:val="kk-KZ"/>
              </w:rPr>
            </w:pPr>
            <w:r w:rsidRPr="009D0BF8">
              <w:rPr>
                <w:rFonts w:hint="eastAsia"/>
                <w:spacing w:val="2"/>
              </w:rPr>
              <w:t>«ҚР</w:t>
            </w:r>
            <w:r>
              <w:rPr>
                <w:spacing w:val="2"/>
                <w:lang w:val="kk-KZ"/>
              </w:rPr>
              <w:t xml:space="preserve"> Ұ</w:t>
            </w:r>
            <w:r w:rsidRPr="009D0BF8">
              <w:rPr>
                <w:spacing w:val="2"/>
              </w:rPr>
              <w:t xml:space="preserve">лттық ғылым </w:t>
            </w:r>
            <w:r w:rsidRPr="009D0BF8">
              <w:rPr>
                <w:rFonts w:hint="eastAsia"/>
                <w:spacing w:val="2"/>
              </w:rPr>
              <w:t>академиясы»</w:t>
            </w:r>
            <w:r w:rsidRPr="009D0BF8">
              <w:rPr>
                <w:spacing w:val="2"/>
              </w:rPr>
              <w:t xml:space="preserve"> </w:t>
            </w:r>
            <w:r w:rsidRPr="009D0BF8">
              <w:rPr>
                <w:rFonts w:hint="eastAsia"/>
                <w:spacing w:val="2"/>
              </w:rPr>
              <w:t>РҚБ</w:t>
            </w:r>
            <w:r>
              <w:rPr>
                <w:spacing w:val="2"/>
                <w:lang w:val="kk-KZ"/>
              </w:rPr>
              <w:t xml:space="preserve"> </w:t>
            </w:r>
            <w:r w:rsidRPr="009D0BF8">
              <w:rPr>
                <w:rFonts w:hint="eastAsia"/>
                <w:spacing w:val="2"/>
              </w:rPr>
              <w:t>«Х</w:t>
            </w:r>
            <w:r>
              <w:rPr>
                <w:rFonts w:hint="eastAsia"/>
                <w:spacing w:val="2"/>
              </w:rPr>
              <w:t>а</w:t>
            </w:r>
            <w:r>
              <w:rPr>
                <w:spacing w:val="2"/>
                <w:lang w:val="kk-KZ"/>
              </w:rPr>
              <w:t>лық</w:t>
            </w:r>
            <w:r w:rsidRPr="009D0BF8">
              <w:rPr>
                <w:rFonts w:hint="eastAsia"/>
                <w:spacing w:val="2"/>
              </w:rPr>
              <w:t>»</w:t>
            </w:r>
            <w:r w:rsidRPr="009D0BF8">
              <w:rPr>
                <w:spacing w:val="2"/>
              </w:rPr>
              <w:t xml:space="preserve"> </w:t>
            </w:r>
            <w:r w:rsidRPr="009D0BF8">
              <w:rPr>
                <w:rFonts w:hint="eastAsia"/>
                <w:spacing w:val="2"/>
              </w:rPr>
              <w:t>ЖҚ</w:t>
            </w:r>
            <w:r>
              <w:rPr>
                <w:spacing w:val="2"/>
                <w:lang w:val="kk-KZ"/>
              </w:rPr>
              <w:t xml:space="preserve">. </w:t>
            </w:r>
          </w:p>
          <w:p w14:paraId="10C81648" w14:textId="6744DB79" w:rsidR="00A81E3C" w:rsidRPr="00A45D0E" w:rsidRDefault="00A81E3C" w:rsidP="009D0BF8">
            <w:pPr>
              <w:rPr>
                <w:spacing w:val="2"/>
              </w:rPr>
            </w:pPr>
            <w:r w:rsidRPr="00A45D0E">
              <w:rPr>
                <w:spacing w:val="2"/>
              </w:rPr>
              <w:t>Известия РОО «Национальной академии наук Республики Казахстан»,</w:t>
            </w:r>
          </w:p>
          <w:p w14:paraId="670B74BD" w14:textId="1C20999E" w:rsidR="00A81E3C" w:rsidRPr="00A45D0E" w:rsidRDefault="00A81E3C" w:rsidP="00A81E3C">
            <w:pPr>
              <w:rPr>
                <w:spacing w:val="2"/>
              </w:rPr>
            </w:pPr>
            <w:r w:rsidRPr="00A45D0E">
              <w:rPr>
                <w:spacing w:val="2"/>
              </w:rPr>
              <w:t xml:space="preserve">Серия Физика и информационные технологии, 4(348) </w:t>
            </w:r>
            <w:r w:rsidR="009D0BF8">
              <w:rPr>
                <w:spacing w:val="2"/>
                <w:lang w:val="kk-KZ"/>
              </w:rPr>
              <w:t xml:space="preserve">октябрь-декабрь </w:t>
            </w:r>
            <w:r w:rsidRPr="00A45D0E">
              <w:rPr>
                <w:spacing w:val="2"/>
              </w:rPr>
              <w:t xml:space="preserve">2023. </w:t>
            </w:r>
            <w:r w:rsidR="009D0BF8">
              <w:rPr>
                <w:spacing w:val="2"/>
                <w:lang w:val="kk-KZ"/>
              </w:rPr>
              <w:t>с</w:t>
            </w:r>
            <w:r w:rsidRPr="00A45D0E">
              <w:rPr>
                <w:spacing w:val="2"/>
              </w:rPr>
              <w:t>.224-236</w:t>
            </w:r>
          </w:p>
          <w:p w14:paraId="7EAF2B20" w14:textId="173DD193" w:rsidR="005062DD" w:rsidRPr="00A45D0E" w:rsidRDefault="00A81E3C" w:rsidP="0078371D">
            <w:pPr>
              <w:rPr>
                <w:lang w:val="kk-KZ"/>
              </w:rPr>
            </w:pPr>
            <w:hyperlink r:id="rId24" w:history="1">
              <w:r w:rsidRPr="00A45D0E">
                <w:rPr>
                  <w:rStyle w:val="ab"/>
                  <w:spacing w:val="2"/>
                </w:rPr>
                <w:t>https://doi.org/10.32014/2023.2518-1726.231</w:t>
              </w:r>
            </w:hyperlink>
            <w:r w:rsidR="005062DD" w:rsidRPr="00A45D0E">
              <w:rPr>
                <w:lang w:val="kk-KZ"/>
              </w:rPr>
              <w:t xml:space="preserve"> </w:t>
            </w:r>
          </w:p>
        </w:tc>
        <w:tc>
          <w:tcPr>
            <w:tcW w:w="992" w:type="dxa"/>
          </w:tcPr>
          <w:p w14:paraId="2116631D" w14:textId="77777777" w:rsidR="005062DD" w:rsidRPr="00A45D0E" w:rsidRDefault="005062DD" w:rsidP="005062DD">
            <w:pPr>
              <w:rPr>
                <w:lang w:val="kk-KZ"/>
              </w:rPr>
            </w:pPr>
            <w:r w:rsidRPr="00A45D0E">
              <w:rPr>
                <w:lang w:val="kk-KZ"/>
              </w:rPr>
              <w:t xml:space="preserve">   </w:t>
            </w:r>
          </w:p>
          <w:p w14:paraId="72E50601" w14:textId="77777777" w:rsidR="005062DD" w:rsidRPr="00A45D0E" w:rsidRDefault="005062DD" w:rsidP="005062DD">
            <w:pPr>
              <w:rPr>
                <w:lang w:val="kk-KZ"/>
              </w:rPr>
            </w:pPr>
          </w:p>
          <w:p w14:paraId="57245696" w14:textId="77777777" w:rsidR="005062DD" w:rsidRPr="00A45D0E" w:rsidRDefault="005062DD" w:rsidP="005062DD">
            <w:pPr>
              <w:rPr>
                <w:lang w:val="kk-KZ"/>
              </w:rPr>
            </w:pPr>
          </w:p>
          <w:p w14:paraId="281AAD02" w14:textId="77777777" w:rsidR="005062DD" w:rsidRPr="00A45D0E" w:rsidRDefault="005062DD" w:rsidP="005062DD">
            <w:pPr>
              <w:rPr>
                <w:lang w:val="kk-KZ"/>
              </w:rPr>
            </w:pPr>
            <w:r w:rsidRPr="00A45D0E">
              <w:rPr>
                <w:lang w:val="kk-KZ"/>
              </w:rPr>
              <w:t xml:space="preserve"> </w:t>
            </w:r>
            <w:r w:rsidRPr="00A45D0E">
              <w:t xml:space="preserve">0,6 </w:t>
            </w:r>
            <w:r w:rsidRPr="00A45D0E">
              <w:rPr>
                <w:lang w:val="kk-KZ"/>
              </w:rPr>
              <w:t>9</w:t>
            </w:r>
          </w:p>
        </w:tc>
        <w:tc>
          <w:tcPr>
            <w:tcW w:w="2977" w:type="dxa"/>
          </w:tcPr>
          <w:p w14:paraId="226BEA83" w14:textId="77777777" w:rsidR="00A81E3C" w:rsidRPr="00A45D0E" w:rsidRDefault="00A81E3C" w:rsidP="00A81E3C">
            <w:r w:rsidRPr="00A45D0E">
              <w:t>Оразбаев Б.Б.,</w:t>
            </w:r>
          </w:p>
          <w:p w14:paraId="211073B1" w14:textId="77777777" w:rsidR="00A81E3C" w:rsidRPr="00A45D0E" w:rsidRDefault="00A81E3C" w:rsidP="00A81E3C">
            <w:r w:rsidRPr="00A45D0E">
              <w:t xml:space="preserve">Салыбек Л.Т., </w:t>
            </w:r>
          </w:p>
          <w:p w14:paraId="0F330773" w14:textId="77777777" w:rsidR="00A81E3C" w:rsidRPr="00A45D0E" w:rsidRDefault="00A81E3C" w:rsidP="00A81E3C">
            <w:r w:rsidRPr="00A45D0E">
              <w:t xml:space="preserve">Оразбаева К.Н., </w:t>
            </w:r>
          </w:p>
          <w:p w14:paraId="33B17875" w14:textId="77777777" w:rsidR="005062DD" w:rsidRPr="00A45D0E" w:rsidRDefault="00A81E3C" w:rsidP="00A81E3C">
            <w:r w:rsidRPr="00A45D0E">
              <w:t>Коданова Ш.К.</w:t>
            </w:r>
          </w:p>
        </w:tc>
      </w:tr>
      <w:tr w:rsidR="005062DD" w:rsidRPr="00A45D0E" w14:paraId="1DF513E9" w14:textId="77777777" w:rsidTr="0078371D">
        <w:tc>
          <w:tcPr>
            <w:tcW w:w="14779" w:type="dxa"/>
            <w:gridSpan w:val="8"/>
          </w:tcPr>
          <w:p w14:paraId="18549989" w14:textId="77777777" w:rsidR="005062DD" w:rsidRPr="00A45D0E" w:rsidRDefault="005062DD" w:rsidP="005062DD">
            <w:pPr>
              <w:jc w:val="center"/>
              <w:rPr>
                <w:b/>
                <w:lang w:val="kk-KZ"/>
              </w:rPr>
            </w:pPr>
            <w:r w:rsidRPr="00A45D0E">
              <w:rPr>
                <w:b/>
                <w:lang w:val="kk-KZ"/>
              </w:rPr>
              <w:t>Шетелдік басқа да ғылыми басылымда шыққан мақалалар/</w:t>
            </w:r>
          </w:p>
          <w:p w14:paraId="0092E202" w14:textId="1F2ABEF8" w:rsidR="005062DD" w:rsidRPr="00A45D0E" w:rsidRDefault="005062DD" w:rsidP="005062DD">
            <w:pPr>
              <w:jc w:val="center"/>
              <w:rPr>
                <w:lang w:val="kk-KZ"/>
              </w:rPr>
            </w:pPr>
            <w:r w:rsidRPr="00A45D0E">
              <w:rPr>
                <w:b/>
                <w:lang w:val="kk-KZ"/>
              </w:rPr>
              <w:t>Статьи в других научных изданиях зарубежных стран -</w:t>
            </w:r>
            <w:r w:rsidR="000B682C" w:rsidRPr="00A45D0E">
              <w:rPr>
                <w:b/>
                <w:lang w:val="kk-KZ"/>
              </w:rPr>
              <w:t xml:space="preserve"> 1</w:t>
            </w:r>
          </w:p>
        </w:tc>
      </w:tr>
      <w:tr w:rsidR="00785FC8" w:rsidRPr="00A45D0E" w14:paraId="1D624161" w14:textId="77777777" w:rsidTr="0078371D">
        <w:trPr>
          <w:gridAfter w:val="1"/>
          <w:wAfter w:w="9" w:type="dxa"/>
        </w:trPr>
        <w:tc>
          <w:tcPr>
            <w:tcW w:w="737" w:type="dxa"/>
          </w:tcPr>
          <w:p w14:paraId="5E09996D" w14:textId="4DFDF277" w:rsidR="00785FC8" w:rsidRPr="00A45D0E" w:rsidRDefault="00785FC8" w:rsidP="00785FC8">
            <w:pPr>
              <w:ind w:left="-108"/>
              <w:jc w:val="center"/>
              <w:rPr>
                <w:lang w:val="kk-KZ"/>
              </w:rPr>
            </w:pPr>
            <w:r w:rsidRPr="00A45D0E">
              <w:rPr>
                <w:lang w:val="kk-KZ"/>
              </w:rPr>
              <w:t>1.</w:t>
            </w:r>
          </w:p>
        </w:tc>
        <w:tc>
          <w:tcPr>
            <w:tcW w:w="4394" w:type="dxa"/>
          </w:tcPr>
          <w:p w14:paraId="7A839999" w14:textId="77777777" w:rsidR="00785FC8" w:rsidRPr="00A45D0E" w:rsidRDefault="00785FC8" w:rsidP="00785FC8">
            <w:pPr>
              <w:rPr>
                <w:lang w:eastAsia="zh-CN"/>
              </w:rPr>
            </w:pPr>
            <w:r w:rsidRPr="00A45D0E">
              <w:rPr>
                <w:lang w:eastAsia="zh-CN"/>
              </w:rPr>
              <w:t>Подходы к построению математических моделей агрегатов сложных технологических объектов</w:t>
            </w:r>
          </w:p>
          <w:p w14:paraId="65ECE24E" w14:textId="68263024" w:rsidR="00785FC8" w:rsidRPr="00A45D0E" w:rsidRDefault="00785FC8" w:rsidP="00785FC8">
            <w:pPr>
              <w:rPr>
                <w:color w:val="FF0000"/>
                <w:shd w:val="clear" w:color="auto" w:fill="E7EBEE"/>
                <w:lang w:val="kk-KZ"/>
              </w:rPr>
            </w:pPr>
          </w:p>
        </w:tc>
        <w:tc>
          <w:tcPr>
            <w:tcW w:w="1559" w:type="dxa"/>
            <w:gridSpan w:val="2"/>
          </w:tcPr>
          <w:p w14:paraId="4E09FB0B" w14:textId="77777777" w:rsidR="00785FC8" w:rsidRPr="00A45D0E" w:rsidRDefault="00785FC8" w:rsidP="00785FC8">
            <w:pPr>
              <w:rPr>
                <w:lang w:val="kk-KZ"/>
              </w:rPr>
            </w:pPr>
            <w:r w:rsidRPr="00A45D0E">
              <w:rPr>
                <w:lang w:val="kk-KZ"/>
              </w:rPr>
              <w:t>Баспа</w:t>
            </w:r>
          </w:p>
          <w:p w14:paraId="6FF0AE75" w14:textId="77777777" w:rsidR="00785FC8" w:rsidRPr="00A45D0E" w:rsidRDefault="00785FC8" w:rsidP="00785FC8">
            <w:pPr>
              <w:rPr>
                <w:lang w:val="kk-KZ"/>
              </w:rPr>
            </w:pPr>
            <w:r w:rsidRPr="00A45D0E">
              <w:rPr>
                <w:lang w:val="kk-KZ"/>
              </w:rPr>
              <w:t>Печатный</w:t>
            </w:r>
          </w:p>
          <w:p w14:paraId="2B9E2BF5" w14:textId="3ED84ABB" w:rsidR="00785FC8" w:rsidRPr="00A45D0E" w:rsidRDefault="00785FC8" w:rsidP="00785FC8">
            <w:pPr>
              <w:rPr>
                <w:color w:val="FF0000"/>
                <w:lang w:val="kk-KZ"/>
              </w:rPr>
            </w:pPr>
          </w:p>
        </w:tc>
        <w:tc>
          <w:tcPr>
            <w:tcW w:w="4111" w:type="dxa"/>
          </w:tcPr>
          <w:p w14:paraId="632BBF84" w14:textId="4AD12110" w:rsidR="00785FC8" w:rsidRPr="00A45D0E" w:rsidRDefault="00785FC8" w:rsidP="00785FC8">
            <w:r w:rsidRPr="00A45D0E">
              <w:t>Научный журнал «В мире научных открытий»</w:t>
            </w:r>
            <w:r w:rsidRPr="00A45D0E">
              <w:rPr>
                <w:bCs/>
              </w:rPr>
              <w:t xml:space="preserve"> Серия «Естественные и технические науки»</w:t>
            </w:r>
            <w:r w:rsidRPr="00A45D0E">
              <w:t xml:space="preserve">,  №2.1(50), </w:t>
            </w:r>
            <w:r w:rsidR="00AA6147" w:rsidRPr="00A45D0E">
              <w:t>2014</w:t>
            </w:r>
            <w:r w:rsidR="00AA6147">
              <w:rPr>
                <w:lang w:val="kk-KZ"/>
              </w:rPr>
              <w:t xml:space="preserve">. </w:t>
            </w:r>
            <w:r w:rsidRPr="00A45D0E">
              <w:t xml:space="preserve">с.682-695 </w:t>
            </w:r>
            <w:r w:rsidR="00AA6147">
              <w:rPr>
                <w:lang w:val="kk-KZ"/>
              </w:rPr>
              <w:t xml:space="preserve">  </w:t>
            </w:r>
            <w:r w:rsidRPr="00A45D0E">
              <w:rPr>
                <w:lang w:val="en-US"/>
              </w:rPr>
              <w:t>ISSN</w:t>
            </w:r>
            <w:r w:rsidRPr="00A45D0E">
              <w:t xml:space="preserve"> 2072-0831</w:t>
            </w:r>
          </w:p>
          <w:p w14:paraId="7729D7E7" w14:textId="611C86DF" w:rsidR="00785FC8" w:rsidRPr="00A45D0E" w:rsidRDefault="00785FC8" w:rsidP="00A06B61">
            <w:pPr>
              <w:jc w:val="both"/>
              <w:rPr>
                <w:rStyle w:val="aff2"/>
                <w:color w:val="FF0000"/>
                <w:lang w:val="en-US"/>
              </w:rPr>
            </w:pPr>
            <w:r w:rsidRPr="00A45D0E">
              <w:t>Импакт фактор РИНЦ 2012=0,153</w:t>
            </w:r>
          </w:p>
        </w:tc>
        <w:tc>
          <w:tcPr>
            <w:tcW w:w="992" w:type="dxa"/>
            <w:vAlign w:val="center"/>
          </w:tcPr>
          <w:p w14:paraId="7D103A52" w14:textId="77777777" w:rsidR="00785FC8" w:rsidRPr="00A45D0E" w:rsidRDefault="00785FC8" w:rsidP="00785FC8">
            <w:pPr>
              <w:jc w:val="center"/>
              <w:rPr>
                <w:bCs/>
                <w:lang w:val="kk-KZ" w:eastAsia="zh-CN"/>
              </w:rPr>
            </w:pPr>
            <w:r w:rsidRPr="00A45D0E">
              <w:rPr>
                <w:bCs/>
                <w:lang w:val="kk-KZ" w:eastAsia="zh-CN"/>
              </w:rPr>
              <w:t>0,25</w:t>
            </w:r>
          </w:p>
          <w:p w14:paraId="1B4CBB25" w14:textId="5B26D7A9" w:rsidR="00785FC8" w:rsidRPr="00A45D0E" w:rsidRDefault="00785FC8" w:rsidP="00785FC8">
            <w:pPr>
              <w:jc w:val="center"/>
            </w:pPr>
          </w:p>
        </w:tc>
        <w:tc>
          <w:tcPr>
            <w:tcW w:w="2977" w:type="dxa"/>
          </w:tcPr>
          <w:p w14:paraId="4281AD61" w14:textId="77777777" w:rsidR="00AA6147" w:rsidRDefault="00AA6147" w:rsidP="00785FC8">
            <w:pPr>
              <w:rPr>
                <w:lang w:val="kk-KZ"/>
              </w:rPr>
            </w:pPr>
            <w:r>
              <w:rPr>
                <w:lang w:val="kk-KZ"/>
              </w:rPr>
              <w:t>Курмангазиева Л.Т.,</w:t>
            </w:r>
          </w:p>
          <w:p w14:paraId="0D735A77" w14:textId="34808BD8" w:rsidR="00785FC8" w:rsidRPr="00A45D0E" w:rsidRDefault="00AA6147" w:rsidP="00785FC8">
            <w:pPr>
              <w:rPr>
                <w:color w:val="FF0000"/>
              </w:rPr>
            </w:pPr>
            <w:r w:rsidRPr="00A45D0E">
              <w:t>Коданова Ш.К.</w:t>
            </w:r>
          </w:p>
        </w:tc>
      </w:tr>
      <w:tr w:rsidR="00785FC8" w:rsidRPr="00A45D0E" w14:paraId="5AF2325E" w14:textId="77777777" w:rsidTr="0078371D">
        <w:tc>
          <w:tcPr>
            <w:tcW w:w="14779" w:type="dxa"/>
            <w:gridSpan w:val="8"/>
          </w:tcPr>
          <w:p w14:paraId="22FA462F" w14:textId="77777777" w:rsidR="00785FC8" w:rsidRPr="00A45D0E" w:rsidRDefault="00785FC8" w:rsidP="00785FC8">
            <w:pPr>
              <w:jc w:val="center"/>
              <w:rPr>
                <w:b/>
                <w:lang w:val="kk-KZ"/>
              </w:rPr>
            </w:pPr>
            <w:r w:rsidRPr="00A45D0E">
              <w:rPr>
                <w:b/>
                <w:lang w:val="kk-KZ"/>
              </w:rPr>
              <w:lastRenderedPageBreak/>
              <w:t>Алыс және жақын елдерде өткен конференция матералдарындағы мақалалар</w:t>
            </w:r>
          </w:p>
          <w:p w14:paraId="76634F9D" w14:textId="7060B2DB" w:rsidR="00785FC8" w:rsidRPr="00A45D0E" w:rsidRDefault="00785FC8" w:rsidP="00785FC8">
            <w:pPr>
              <w:jc w:val="center"/>
              <w:rPr>
                <w:bCs/>
                <w:color w:val="000000"/>
                <w:lang w:val="kk-KZ"/>
              </w:rPr>
            </w:pPr>
            <w:r w:rsidRPr="00A45D0E">
              <w:rPr>
                <w:b/>
                <w:lang w:val="kk-KZ"/>
              </w:rPr>
              <w:t>Статьи в</w:t>
            </w:r>
            <w:r w:rsidRPr="00A45D0E">
              <w:rPr>
                <w:b/>
              </w:rPr>
              <w:t xml:space="preserve"> материалах</w:t>
            </w:r>
            <w:r w:rsidRPr="00A45D0E">
              <w:rPr>
                <w:b/>
                <w:lang w:val="kk-KZ"/>
              </w:rPr>
              <w:t>, проведенных</w:t>
            </w:r>
            <w:r w:rsidRPr="00A45D0E">
              <w:rPr>
                <w:b/>
              </w:rPr>
              <w:t xml:space="preserve"> конференций стран дальнего и ближнего зарубежья</w:t>
            </w:r>
            <w:r w:rsidRPr="00A45D0E">
              <w:rPr>
                <w:b/>
                <w:lang w:val="kk-KZ"/>
              </w:rPr>
              <w:t xml:space="preserve"> – </w:t>
            </w:r>
            <w:r w:rsidR="0078371D" w:rsidRPr="00A45D0E">
              <w:rPr>
                <w:b/>
                <w:lang w:val="kk-KZ"/>
              </w:rPr>
              <w:t>8</w:t>
            </w:r>
          </w:p>
        </w:tc>
      </w:tr>
      <w:tr w:rsidR="00785FC8" w:rsidRPr="00A45D0E" w14:paraId="0A86366B" w14:textId="77777777" w:rsidTr="0078371D">
        <w:trPr>
          <w:gridAfter w:val="1"/>
          <w:wAfter w:w="9" w:type="dxa"/>
        </w:trPr>
        <w:tc>
          <w:tcPr>
            <w:tcW w:w="737" w:type="dxa"/>
          </w:tcPr>
          <w:p w14:paraId="18833590" w14:textId="77777777" w:rsidR="00785FC8" w:rsidRPr="00A45D0E" w:rsidRDefault="00785FC8" w:rsidP="00F50087">
            <w:pPr>
              <w:numPr>
                <w:ilvl w:val="0"/>
                <w:numId w:val="17"/>
              </w:numPr>
              <w:ind w:right="-249"/>
              <w:rPr>
                <w:lang w:val="kk-KZ"/>
              </w:rPr>
            </w:pPr>
          </w:p>
        </w:tc>
        <w:tc>
          <w:tcPr>
            <w:tcW w:w="4394" w:type="dxa"/>
          </w:tcPr>
          <w:p w14:paraId="0234BB4D" w14:textId="77777777" w:rsidR="00785FC8" w:rsidRPr="00A45D0E" w:rsidRDefault="00785FC8" w:rsidP="00785FC8">
            <w:pPr>
              <w:rPr>
                <w:lang w:val="en-US"/>
              </w:rPr>
            </w:pPr>
            <w:r w:rsidRPr="00A45D0E">
              <w:rPr>
                <w:lang w:val="en-US"/>
              </w:rPr>
              <w:t xml:space="preserve">Fuzzy decision-making problem for controlling operating modes of technological systems and </w:t>
            </w:r>
          </w:p>
          <w:p w14:paraId="3C0225DB" w14:textId="77777777" w:rsidR="00785FC8" w:rsidRPr="00A45D0E" w:rsidRDefault="00785FC8" w:rsidP="00785FC8">
            <w:r w:rsidRPr="00A45D0E">
              <w:t>method for their solution</w:t>
            </w:r>
          </w:p>
          <w:p w14:paraId="7CAAA0FD" w14:textId="4AEC204E" w:rsidR="00785FC8" w:rsidRPr="00A45D0E" w:rsidRDefault="00785FC8" w:rsidP="00785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lang w:val="kk-KZ"/>
              </w:rPr>
            </w:pPr>
          </w:p>
        </w:tc>
        <w:tc>
          <w:tcPr>
            <w:tcW w:w="1559" w:type="dxa"/>
            <w:gridSpan w:val="2"/>
          </w:tcPr>
          <w:p w14:paraId="397314D5" w14:textId="77777777" w:rsidR="00785FC8" w:rsidRPr="00A45D0E" w:rsidRDefault="00785FC8" w:rsidP="00785FC8">
            <w:pPr>
              <w:rPr>
                <w:lang w:val="kk-KZ"/>
              </w:rPr>
            </w:pPr>
            <w:r w:rsidRPr="00A45D0E">
              <w:rPr>
                <w:lang w:val="kk-KZ"/>
              </w:rPr>
              <w:t>Баспа</w:t>
            </w:r>
          </w:p>
          <w:p w14:paraId="0EF30ACB" w14:textId="77777777" w:rsidR="00785FC8" w:rsidRPr="00A45D0E" w:rsidRDefault="00785FC8" w:rsidP="00785FC8">
            <w:pPr>
              <w:rPr>
                <w:lang w:val="kk-KZ"/>
              </w:rPr>
            </w:pPr>
            <w:r w:rsidRPr="00A45D0E">
              <w:rPr>
                <w:lang w:val="kk-KZ"/>
              </w:rPr>
              <w:t>Печатный</w:t>
            </w:r>
          </w:p>
          <w:p w14:paraId="6029C8E8" w14:textId="0AB7C380" w:rsidR="00785FC8" w:rsidRPr="00A45D0E" w:rsidRDefault="00785FC8" w:rsidP="00785FC8">
            <w:pPr>
              <w:rPr>
                <w:lang w:val="kk-KZ"/>
              </w:rPr>
            </w:pPr>
          </w:p>
        </w:tc>
        <w:tc>
          <w:tcPr>
            <w:tcW w:w="4111" w:type="dxa"/>
          </w:tcPr>
          <w:p w14:paraId="0503D18D" w14:textId="77777777" w:rsidR="00785FC8" w:rsidRPr="00A45D0E" w:rsidRDefault="00785FC8" w:rsidP="00785FC8">
            <w:pPr>
              <w:rPr>
                <w:spacing w:val="2"/>
                <w:lang w:val="en-US"/>
              </w:rPr>
            </w:pPr>
            <w:r w:rsidRPr="00A45D0E">
              <w:rPr>
                <w:spacing w:val="2"/>
                <w:lang w:val="en-US"/>
              </w:rPr>
              <w:t xml:space="preserve">E3S Web of Conferences 460, 02011 (2023) BFT-2023 </w:t>
            </w:r>
            <w:hyperlink r:id="rId25" w:history="1">
              <w:r w:rsidRPr="00A45D0E">
                <w:rPr>
                  <w:rStyle w:val="ab"/>
                  <w:lang w:val="en-US"/>
                </w:rPr>
                <w:t>https://doi.org/10.1051/e3sconf/202346002011</w:t>
              </w:r>
            </w:hyperlink>
          </w:p>
          <w:p w14:paraId="234FAAFF" w14:textId="73C05727" w:rsidR="00785FC8" w:rsidRPr="00A45D0E" w:rsidRDefault="00785FC8" w:rsidP="00785FC8">
            <w:pPr>
              <w:rPr>
                <w:color w:val="FF0000"/>
                <w:shd w:val="clear" w:color="auto" w:fill="FFFFFF"/>
                <w:lang w:val="en-US"/>
              </w:rPr>
            </w:pPr>
            <w:r w:rsidRPr="00A45D0E">
              <w:rPr>
                <w:shd w:val="clear" w:color="auto" w:fill="F6F6F6"/>
              </w:rPr>
              <w:t>Опубликовано 11</w:t>
            </w:r>
            <w:r w:rsidRPr="00A45D0E">
              <w:rPr>
                <w:bdr w:val="none" w:sz="0" w:space="0" w:color="auto" w:frame="1"/>
                <w:shd w:val="clear" w:color="auto" w:fill="F6F6F6"/>
              </w:rPr>
              <w:t>.12.2023г.</w:t>
            </w:r>
          </w:p>
        </w:tc>
        <w:tc>
          <w:tcPr>
            <w:tcW w:w="992" w:type="dxa"/>
          </w:tcPr>
          <w:p w14:paraId="425FCD3B" w14:textId="1B941AE3" w:rsidR="00785FC8" w:rsidRPr="00A45D0E" w:rsidRDefault="00785FC8" w:rsidP="00785FC8">
            <w:pPr>
              <w:jc w:val="center"/>
              <w:rPr>
                <w:lang w:val="kk-KZ"/>
              </w:rPr>
            </w:pPr>
            <w:r w:rsidRPr="00A45D0E">
              <w:rPr>
                <w:lang w:val="en-US"/>
              </w:rPr>
              <w:t>0</w:t>
            </w:r>
            <w:r w:rsidRPr="00A45D0E">
              <w:t>,62</w:t>
            </w:r>
          </w:p>
        </w:tc>
        <w:tc>
          <w:tcPr>
            <w:tcW w:w="2977" w:type="dxa"/>
          </w:tcPr>
          <w:p w14:paraId="1BD831F6" w14:textId="77777777" w:rsidR="00785FC8" w:rsidRPr="00A45D0E" w:rsidRDefault="00785FC8" w:rsidP="00785FC8">
            <w:pPr>
              <w:rPr>
                <w:lang w:val="kk-KZ"/>
              </w:rPr>
            </w:pPr>
            <w:r w:rsidRPr="00A45D0E">
              <w:rPr>
                <w:lang w:val="kk-KZ"/>
              </w:rPr>
              <w:t xml:space="preserve">A.Mailybaeva, L.Salybek, B.Utenova, Zh.Kabylkhamit1, </w:t>
            </w:r>
          </w:p>
          <w:p w14:paraId="50016662" w14:textId="77777777" w:rsidR="00785FC8" w:rsidRPr="00A45D0E" w:rsidRDefault="00785FC8" w:rsidP="00785FC8">
            <w:r w:rsidRPr="00A45D0E">
              <w:t xml:space="preserve">E.Dyussembina, </w:t>
            </w:r>
          </w:p>
          <w:p w14:paraId="4A2BB9DD" w14:textId="60C1AA65" w:rsidR="00785FC8" w:rsidRPr="00A45D0E" w:rsidRDefault="00785FC8" w:rsidP="00785FC8">
            <w:pPr>
              <w:rPr>
                <w:color w:val="FF0000"/>
                <w:lang w:val="en-US"/>
              </w:rPr>
            </w:pPr>
            <w:r w:rsidRPr="00A45D0E">
              <w:t>Zh.Amanbayeva</w:t>
            </w:r>
          </w:p>
        </w:tc>
      </w:tr>
      <w:tr w:rsidR="00785FC8" w:rsidRPr="006B62A6" w14:paraId="1BB63C33" w14:textId="77777777" w:rsidTr="0078371D">
        <w:trPr>
          <w:gridAfter w:val="1"/>
          <w:wAfter w:w="9" w:type="dxa"/>
        </w:trPr>
        <w:tc>
          <w:tcPr>
            <w:tcW w:w="737" w:type="dxa"/>
          </w:tcPr>
          <w:p w14:paraId="38FD8C46" w14:textId="77777777" w:rsidR="00785FC8" w:rsidRPr="00A45D0E" w:rsidRDefault="00785FC8" w:rsidP="00785FC8">
            <w:pPr>
              <w:numPr>
                <w:ilvl w:val="0"/>
                <w:numId w:val="17"/>
              </w:numPr>
              <w:ind w:right="-249"/>
              <w:rPr>
                <w:lang w:val="kk-KZ"/>
              </w:rPr>
            </w:pPr>
          </w:p>
        </w:tc>
        <w:tc>
          <w:tcPr>
            <w:tcW w:w="4394" w:type="dxa"/>
          </w:tcPr>
          <w:p w14:paraId="71FB3A62" w14:textId="00B2DB02" w:rsidR="00785FC8" w:rsidRPr="00A45D0E" w:rsidRDefault="00785FC8" w:rsidP="00785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lang w:val="kk-KZ"/>
              </w:rPr>
            </w:pPr>
            <w:r w:rsidRPr="00A45D0E">
              <w:rPr>
                <w:spacing w:val="2"/>
                <w:lang w:val="en-US"/>
              </w:rPr>
              <w:t>Improving the efficiency of technological units for the production of high-quality motor fuels using fuzzy mathematics methods</w:t>
            </w:r>
          </w:p>
        </w:tc>
        <w:tc>
          <w:tcPr>
            <w:tcW w:w="1559" w:type="dxa"/>
            <w:gridSpan w:val="2"/>
          </w:tcPr>
          <w:p w14:paraId="688887EF" w14:textId="77777777" w:rsidR="00785FC8" w:rsidRPr="00A45D0E" w:rsidRDefault="00785FC8" w:rsidP="00785FC8">
            <w:pPr>
              <w:rPr>
                <w:lang w:val="kk-KZ"/>
              </w:rPr>
            </w:pPr>
            <w:r w:rsidRPr="00A45D0E">
              <w:rPr>
                <w:lang w:val="kk-KZ"/>
              </w:rPr>
              <w:t>Баспа</w:t>
            </w:r>
          </w:p>
          <w:p w14:paraId="58D3BC1B" w14:textId="77777777" w:rsidR="00785FC8" w:rsidRPr="00A45D0E" w:rsidRDefault="00785FC8" w:rsidP="00785FC8">
            <w:pPr>
              <w:rPr>
                <w:lang w:val="kk-KZ"/>
              </w:rPr>
            </w:pPr>
            <w:r w:rsidRPr="00A45D0E">
              <w:rPr>
                <w:lang w:val="kk-KZ"/>
              </w:rPr>
              <w:t>Печатный</w:t>
            </w:r>
          </w:p>
          <w:p w14:paraId="4DFBC374" w14:textId="46D3B7A0" w:rsidR="00785FC8" w:rsidRPr="00A45D0E" w:rsidRDefault="00785FC8" w:rsidP="00785FC8">
            <w:pPr>
              <w:rPr>
                <w:lang w:val="kk-KZ"/>
              </w:rPr>
            </w:pPr>
          </w:p>
        </w:tc>
        <w:tc>
          <w:tcPr>
            <w:tcW w:w="4111" w:type="dxa"/>
          </w:tcPr>
          <w:p w14:paraId="4A621029" w14:textId="77777777" w:rsidR="00785FC8" w:rsidRPr="00A45D0E" w:rsidRDefault="00785FC8" w:rsidP="00785FC8">
            <w:pPr>
              <w:jc w:val="both"/>
              <w:textAlignment w:val="baseline"/>
              <w:rPr>
                <w:lang w:val="en-US"/>
              </w:rPr>
            </w:pPr>
            <w:r w:rsidRPr="00A45D0E">
              <w:rPr>
                <w:lang w:val="en-US"/>
              </w:rPr>
              <w:t xml:space="preserve">E3S Web of Conferences </w:t>
            </w:r>
            <w:r w:rsidRPr="00A45D0E">
              <w:rPr>
                <w:bCs/>
                <w:lang w:val="en-US"/>
              </w:rPr>
              <w:t>288</w:t>
            </w:r>
            <w:r w:rsidRPr="00A45D0E">
              <w:rPr>
                <w:lang w:val="en-US"/>
              </w:rPr>
              <w:t>, 01020 (2021)</w:t>
            </w:r>
          </w:p>
          <w:p w14:paraId="2F12D2A2" w14:textId="77777777" w:rsidR="00785FC8" w:rsidRPr="00A45D0E" w:rsidRDefault="00785FC8" w:rsidP="00785FC8">
            <w:pPr>
              <w:jc w:val="both"/>
              <w:textAlignment w:val="baseline"/>
              <w:rPr>
                <w:lang w:val="en-US"/>
              </w:rPr>
            </w:pPr>
            <w:hyperlink r:id="rId26" w:history="1">
              <w:r w:rsidRPr="00A45D0E">
                <w:rPr>
                  <w:rStyle w:val="ab"/>
                  <w:lang w:val="en-US"/>
                </w:rPr>
                <w:t>https://doi.org/10.1051/e3sconf/202128801020</w:t>
              </w:r>
            </w:hyperlink>
          </w:p>
          <w:p w14:paraId="4E860ABD" w14:textId="00274D3F" w:rsidR="00785FC8" w:rsidRPr="00A45D0E" w:rsidRDefault="00785FC8" w:rsidP="00785FC8">
            <w:pPr>
              <w:rPr>
                <w:color w:val="FF0000"/>
                <w:shd w:val="clear" w:color="auto" w:fill="FFFFFF"/>
                <w:lang w:val="en-US"/>
              </w:rPr>
            </w:pPr>
            <w:r w:rsidRPr="00A45D0E">
              <w:rPr>
                <w:shd w:val="clear" w:color="auto" w:fill="F6F6F6"/>
              </w:rPr>
              <w:t>Опубликовано 14.07.2021г.</w:t>
            </w:r>
          </w:p>
        </w:tc>
        <w:tc>
          <w:tcPr>
            <w:tcW w:w="992" w:type="dxa"/>
          </w:tcPr>
          <w:p w14:paraId="0756C716" w14:textId="7ECB2CCB" w:rsidR="00785FC8" w:rsidRPr="00A45D0E" w:rsidRDefault="00785FC8" w:rsidP="00785FC8">
            <w:pPr>
              <w:jc w:val="center"/>
              <w:rPr>
                <w:lang w:val="kk-KZ"/>
              </w:rPr>
            </w:pPr>
            <w:r w:rsidRPr="00A45D0E">
              <w:rPr>
                <w:lang w:val="kk-KZ"/>
              </w:rPr>
              <w:t>0,62</w:t>
            </w:r>
          </w:p>
        </w:tc>
        <w:tc>
          <w:tcPr>
            <w:tcW w:w="2977" w:type="dxa"/>
          </w:tcPr>
          <w:p w14:paraId="53826FD1" w14:textId="77777777" w:rsidR="00785FC8" w:rsidRPr="00A45D0E" w:rsidRDefault="00785FC8" w:rsidP="00785FC8">
            <w:pPr>
              <w:rPr>
                <w:shd w:val="clear" w:color="auto" w:fill="FFFFFF"/>
                <w:lang w:val="en-US"/>
              </w:rPr>
            </w:pPr>
            <w:r w:rsidRPr="00A45D0E">
              <w:rPr>
                <w:lang w:val="en-US"/>
              </w:rPr>
              <w:t xml:space="preserve">B. </w:t>
            </w:r>
            <w:hyperlink r:id="rId27" w:history="1">
              <w:r w:rsidRPr="00A45D0E">
                <w:rPr>
                  <w:rStyle w:val="linktext"/>
                  <w:lang w:val="en-US"/>
                </w:rPr>
                <w:t>Orazbayev,</w:t>
              </w:r>
            </w:hyperlink>
          </w:p>
          <w:p w14:paraId="4E0887C1" w14:textId="77777777" w:rsidR="00785FC8" w:rsidRPr="00A45D0E" w:rsidRDefault="00785FC8" w:rsidP="00785FC8">
            <w:pPr>
              <w:rPr>
                <w:shd w:val="clear" w:color="auto" w:fill="FFFFFF"/>
                <w:lang w:val="en-US"/>
              </w:rPr>
            </w:pPr>
            <w:r w:rsidRPr="00A45D0E">
              <w:rPr>
                <w:shd w:val="clear" w:color="auto" w:fill="FFFFFF"/>
                <w:lang w:val="en-US"/>
              </w:rPr>
              <w:t>A.</w:t>
            </w:r>
            <w:hyperlink r:id="rId28" w:history="1">
              <w:r w:rsidRPr="00A45D0E">
                <w:rPr>
                  <w:rStyle w:val="linktext"/>
                  <w:lang w:val="en-US"/>
                </w:rPr>
                <w:t xml:space="preserve">Zhumadillayeva, </w:t>
              </w:r>
            </w:hyperlink>
            <w:r w:rsidRPr="00A45D0E">
              <w:rPr>
                <w:lang w:val="en-US"/>
              </w:rPr>
              <w:t xml:space="preserve"> </w:t>
            </w:r>
          </w:p>
          <w:p w14:paraId="272042FA" w14:textId="384CE75B" w:rsidR="00785FC8" w:rsidRPr="00A45D0E" w:rsidRDefault="00785FC8" w:rsidP="00785FC8">
            <w:pPr>
              <w:rPr>
                <w:color w:val="FF0000"/>
                <w:lang w:val="en-US"/>
              </w:rPr>
            </w:pPr>
            <w:r w:rsidRPr="00A45D0E">
              <w:rPr>
                <w:shd w:val="clear" w:color="auto" w:fill="FFFFFF"/>
                <w:lang w:val="en-US"/>
              </w:rPr>
              <w:t xml:space="preserve">S. Kodanova, </w:t>
            </w:r>
            <w:r w:rsidRPr="00A45D0E">
              <w:rPr>
                <w:lang w:val="en-US"/>
              </w:rPr>
              <w:t>K</w:t>
            </w:r>
            <w:r w:rsidRPr="00A45D0E">
              <w:rPr>
                <w:shd w:val="clear" w:color="auto" w:fill="FFFFFF"/>
                <w:lang w:val="en-US"/>
              </w:rPr>
              <w:t>. </w:t>
            </w:r>
            <w:hyperlink r:id="rId29" w:history="1">
              <w:r w:rsidRPr="00A45D0E">
                <w:rPr>
                  <w:rStyle w:val="linktext"/>
                  <w:lang w:val="en-US"/>
                </w:rPr>
                <w:t>Orazbayeva</w:t>
              </w:r>
            </w:hyperlink>
          </w:p>
        </w:tc>
      </w:tr>
      <w:tr w:rsidR="00785FC8" w:rsidRPr="006B62A6" w14:paraId="7F1B6B9F" w14:textId="77777777" w:rsidTr="0078371D">
        <w:trPr>
          <w:gridAfter w:val="1"/>
          <w:wAfter w:w="9" w:type="dxa"/>
        </w:trPr>
        <w:tc>
          <w:tcPr>
            <w:tcW w:w="737" w:type="dxa"/>
          </w:tcPr>
          <w:p w14:paraId="7B952D1A" w14:textId="77777777" w:rsidR="00785FC8" w:rsidRPr="00A45D0E" w:rsidRDefault="00785FC8" w:rsidP="00785FC8">
            <w:pPr>
              <w:numPr>
                <w:ilvl w:val="0"/>
                <w:numId w:val="17"/>
              </w:numPr>
              <w:ind w:right="-249"/>
              <w:rPr>
                <w:lang w:val="kk-KZ"/>
              </w:rPr>
            </w:pPr>
          </w:p>
        </w:tc>
        <w:tc>
          <w:tcPr>
            <w:tcW w:w="4394" w:type="dxa"/>
          </w:tcPr>
          <w:p w14:paraId="24F038E1" w14:textId="79546BA4" w:rsidR="00785FC8" w:rsidRPr="00A45D0E" w:rsidRDefault="00785FC8" w:rsidP="00785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lang w:val="kk-KZ"/>
              </w:rPr>
            </w:pPr>
            <w:r w:rsidRPr="00A45D0E">
              <w:rPr>
                <w:shd w:val="clear" w:color="auto" w:fill="FFFFFF"/>
                <w:lang w:val="en-US"/>
              </w:rPr>
              <w:t>Development of the adaptive fuzzy control system for a parallel -flow drying drum</w:t>
            </w:r>
          </w:p>
        </w:tc>
        <w:tc>
          <w:tcPr>
            <w:tcW w:w="1559" w:type="dxa"/>
            <w:gridSpan w:val="2"/>
          </w:tcPr>
          <w:p w14:paraId="36B26DC3" w14:textId="77777777" w:rsidR="00785FC8" w:rsidRPr="00A45D0E" w:rsidRDefault="00785FC8" w:rsidP="00785FC8">
            <w:pPr>
              <w:rPr>
                <w:lang w:val="kk-KZ"/>
              </w:rPr>
            </w:pPr>
            <w:r w:rsidRPr="00A45D0E">
              <w:rPr>
                <w:lang w:val="kk-KZ"/>
              </w:rPr>
              <w:t>Баспа</w:t>
            </w:r>
          </w:p>
          <w:p w14:paraId="76299CFD" w14:textId="77777777" w:rsidR="00785FC8" w:rsidRPr="00A45D0E" w:rsidRDefault="00785FC8" w:rsidP="00785FC8">
            <w:pPr>
              <w:rPr>
                <w:lang w:val="kk-KZ"/>
              </w:rPr>
            </w:pPr>
            <w:r w:rsidRPr="00A45D0E">
              <w:rPr>
                <w:lang w:val="kk-KZ"/>
              </w:rPr>
              <w:t>Печатный</w:t>
            </w:r>
          </w:p>
          <w:p w14:paraId="2EC2E216" w14:textId="433862D2" w:rsidR="00785FC8" w:rsidRPr="00A45D0E" w:rsidRDefault="00785FC8" w:rsidP="00785FC8">
            <w:pPr>
              <w:rPr>
                <w:lang w:val="kk-KZ"/>
              </w:rPr>
            </w:pPr>
          </w:p>
        </w:tc>
        <w:tc>
          <w:tcPr>
            <w:tcW w:w="4111" w:type="dxa"/>
          </w:tcPr>
          <w:p w14:paraId="6F34BC11" w14:textId="77777777" w:rsidR="00785FC8" w:rsidRPr="00A45D0E" w:rsidRDefault="00785FC8" w:rsidP="00785FC8">
            <w:pPr>
              <w:jc w:val="both"/>
              <w:textAlignment w:val="baseline"/>
              <w:rPr>
                <w:lang w:val="en-US"/>
              </w:rPr>
            </w:pPr>
            <w:r w:rsidRPr="00A45D0E">
              <w:rPr>
                <w:lang w:val="en-US"/>
              </w:rPr>
              <w:t xml:space="preserve">E3S Web of Conferences </w:t>
            </w:r>
            <w:r w:rsidRPr="00A45D0E">
              <w:rPr>
                <w:bCs/>
                <w:lang w:val="en-US"/>
              </w:rPr>
              <w:t>288</w:t>
            </w:r>
            <w:r w:rsidRPr="00A45D0E">
              <w:rPr>
                <w:lang w:val="en-US"/>
              </w:rPr>
              <w:t>, 01020 (2021)</w:t>
            </w:r>
          </w:p>
          <w:p w14:paraId="551FDDFF" w14:textId="77777777" w:rsidR="00785FC8" w:rsidRPr="00A45D0E" w:rsidRDefault="00785FC8" w:rsidP="00785FC8">
            <w:pPr>
              <w:jc w:val="both"/>
              <w:textAlignment w:val="baseline"/>
              <w:rPr>
                <w:color w:val="FF0000"/>
                <w:lang w:val="en-US"/>
              </w:rPr>
            </w:pPr>
            <w:hyperlink r:id="rId30" w:history="1">
              <w:r w:rsidRPr="00A45D0E">
                <w:rPr>
                  <w:rStyle w:val="ab"/>
                  <w:lang w:val="en-US"/>
                </w:rPr>
                <w:t>https://doi.org/10.1051/e3sconf/202128801024</w:t>
              </w:r>
            </w:hyperlink>
          </w:p>
          <w:p w14:paraId="05683160" w14:textId="4294695C" w:rsidR="00785FC8" w:rsidRPr="00A45D0E" w:rsidRDefault="00785FC8" w:rsidP="00785FC8">
            <w:pPr>
              <w:rPr>
                <w:color w:val="FF0000"/>
                <w:shd w:val="clear" w:color="auto" w:fill="FFFFFF"/>
                <w:lang w:val="en-US"/>
              </w:rPr>
            </w:pPr>
            <w:r w:rsidRPr="00A45D0E">
              <w:rPr>
                <w:shd w:val="clear" w:color="auto" w:fill="F6F6F6"/>
              </w:rPr>
              <w:t>Опубликовано 14.07.2021г.</w:t>
            </w:r>
          </w:p>
        </w:tc>
        <w:tc>
          <w:tcPr>
            <w:tcW w:w="992" w:type="dxa"/>
          </w:tcPr>
          <w:p w14:paraId="093AD904" w14:textId="529AD393" w:rsidR="00785FC8" w:rsidRPr="00A45D0E" w:rsidRDefault="00785FC8" w:rsidP="00785FC8">
            <w:pPr>
              <w:jc w:val="center"/>
              <w:rPr>
                <w:lang w:val="kk-KZ"/>
              </w:rPr>
            </w:pPr>
            <w:r w:rsidRPr="00A45D0E">
              <w:rPr>
                <w:lang w:val="kk-KZ"/>
              </w:rPr>
              <w:t>0,5</w:t>
            </w:r>
          </w:p>
        </w:tc>
        <w:tc>
          <w:tcPr>
            <w:tcW w:w="2977" w:type="dxa"/>
          </w:tcPr>
          <w:p w14:paraId="6D71E2FF" w14:textId="77777777" w:rsidR="00AA6147" w:rsidRDefault="00785FC8" w:rsidP="00785FC8">
            <w:pPr>
              <w:rPr>
                <w:shd w:val="clear" w:color="auto" w:fill="FFFFFF"/>
                <w:lang w:val="kk-KZ"/>
              </w:rPr>
            </w:pPr>
            <w:r w:rsidRPr="00A45D0E">
              <w:rPr>
                <w:shd w:val="clear" w:color="auto" w:fill="FFFFFF"/>
                <w:lang w:val="kk-KZ"/>
              </w:rPr>
              <w:t xml:space="preserve">Е.Muravyova, </w:t>
            </w:r>
          </w:p>
          <w:p w14:paraId="3618E4FA" w14:textId="77777777" w:rsidR="00AA6147" w:rsidRDefault="00785FC8" w:rsidP="00785FC8">
            <w:pPr>
              <w:rPr>
                <w:shd w:val="clear" w:color="auto" w:fill="FFFFFF"/>
                <w:lang w:val="kk-KZ"/>
              </w:rPr>
            </w:pPr>
            <w:r w:rsidRPr="00A45D0E">
              <w:rPr>
                <w:shd w:val="clear" w:color="auto" w:fill="FFFFFF"/>
                <w:lang w:val="kk-KZ"/>
              </w:rPr>
              <w:t xml:space="preserve">А.Listunova, </w:t>
            </w:r>
          </w:p>
          <w:p w14:paraId="31A41737" w14:textId="451E4A65" w:rsidR="00785FC8" w:rsidRPr="00A45D0E" w:rsidRDefault="00785FC8" w:rsidP="00785FC8">
            <w:pPr>
              <w:rPr>
                <w:color w:val="FF0000"/>
                <w:lang w:val="kk-KZ"/>
              </w:rPr>
            </w:pPr>
            <w:r w:rsidRPr="00A45D0E">
              <w:rPr>
                <w:shd w:val="clear" w:color="auto" w:fill="FFFFFF"/>
                <w:lang w:val="kk-KZ"/>
              </w:rPr>
              <w:t>A.Kaziyeva, A.Abdigaliyeva</w:t>
            </w:r>
          </w:p>
        </w:tc>
      </w:tr>
      <w:tr w:rsidR="00785FC8" w:rsidRPr="006B62A6" w14:paraId="0BC427F9" w14:textId="77777777" w:rsidTr="00A45D0E">
        <w:trPr>
          <w:gridAfter w:val="1"/>
          <w:wAfter w:w="9" w:type="dxa"/>
        </w:trPr>
        <w:tc>
          <w:tcPr>
            <w:tcW w:w="737" w:type="dxa"/>
          </w:tcPr>
          <w:p w14:paraId="470C1251" w14:textId="77777777" w:rsidR="00785FC8" w:rsidRPr="00A45D0E" w:rsidRDefault="00785FC8" w:rsidP="00785FC8">
            <w:pPr>
              <w:numPr>
                <w:ilvl w:val="0"/>
                <w:numId w:val="17"/>
              </w:numPr>
              <w:ind w:right="-249"/>
              <w:rPr>
                <w:lang w:val="kk-KZ"/>
              </w:rPr>
            </w:pPr>
          </w:p>
        </w:tc>
        <w:tc>
          <w:tcPr>
            <w:tcW w:w="4394" w:type="dxa"/>
          </w:tcPr>
          <w:p w14:paraId="35277F40" w14:textId="7A87014D" w:rsidR="00785FC8" w:rsidRPr="00A45D0E" w:rsidRDefault="00785FC8" w:rsidP="00785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sidRPr="00A45D0E">
              <w:rPr>
                <w:lang w:val="en-US"/>
              </w:rPr>
              <w:t>Information sistems for optimisation and control of sulphur production units</w:t>
            </w:r>
          </w:p>
        </w:tc>
        <w:tc>
          <w:tcPr>
            <w:tcW w:w="1559" w:type="dxa"/>
            <w:gridSpan w:val="2"/>
          </w:tcPr>
          <w:p w14:paraId="2849EB5F" w14:textId="77777777" w:rsidR="00785FC8" w:rsidRPr="00A45D0E" w:rsidRDefault="00785FC8" w:rsidP="00A45D0E">
            <w:pPr>
              <w:rPr>
                <w:lang w:val="kk-KZ"/>
              </w:rPr>
            </w:pPr>
            <w:r w:rsidRPr="00A45D0E">
              <w:rPr>
                <w:lang w:val="kk-KZ"/>
              </w:rPr>
              <w:t>Баспа</w:t>
            </w:r>
          </w:p>
          <w:p w14:paraId="36D773DA" w14:textId="77777777" w:rsidR="00785FC8" w:rsidRPr="00A45D0E" w:rsidRDefault="00785FC8" w:rsidP="00A45D0E">
            <w:pPr>
              <w:rPr>
                <w:lang w:val="kk-KZ"/>
              </w:rPr>
            </w:pPr>
            <w:r w:rsidRPr="00A45D0E">
              <w:rPr>
                <w:lang w:val="kk-KZ"/>
              </w:rPr>
              <w:t>Печатный</w:t>
            </w:r>
          </w:p>
          <w:p w14:paraId="47497B36" w14:textId="6533E921" w:rsidR="00785FC8" w:rsidRPr="00A45D0E" w:rsidRDefault="00785FC8" w:rsidP="00A45D0E">
            <w:pPr>
              <w:rPr>
                <w:lang w:val="kk-KZ"/>
              </w:rPr>
            </w:pPr>
          </w:p>
        </w:tc>
        <w:tc>
          <w:tcPr>
            <w:tcW w:w="4111" w:type="dxa"/>
          </w:tcPr>
          <w:p w14:paraId="6908B2F6" w14:textId="3A1C0982" w:rsidR="00785FC8" w:rsidRPr="00A45D0E" w:rsidRDefault="00785FC8" w:rsidP="00785FC8">
            <w:pPr>
              <w:rPr>
                <w:lang w:val="kk-KZ"/>
              </w:rPr>
            </w:pPr>
            <w:r w:rsidRPr="00A45D0E">
              <w:rPr>
                <w:lang w:val="en-US"/>
              </w:rPr>
              <w:t>Seattle-2013: 4th  International academic research  conference on business, education, nature and technology</w:t>
            </w:r>
            <w:r w:rsidR="00E037DA" w:rsidRPr="00A45D0E">
              <w:rPr>
                <w:lang w:val="en-US"/>
              </w:rPr>
              <w:t>.</w:t>
            </w:r>
            <w:r w:rsidRPr="00A45D0E">
              <w:rPr>
                <w:lang w:val="en-US"/>
              </w:rPr>
              <w:t xml:space="preserve"> </w:t>
            </w:r>
            <w:r w:rsidR="00E037DA" w:rsidRPr="00A45D0E">
              <w:rPr>
                <w:lang w:val="en-US"/>
              </w:rPr>
              <w:t xml:space="preserve">USA. Seattle, </w:t>
            </w:r>
            <w:r w:rsidRPr="00A45D0E">
              <w:rPr>
                <w:lang w:val="en-US"/>
              </w:rPr>
              <w:t xml:space="preserve">2013, </w:t>
            </w:r>
            <w:r w:rsidR="009202DE">
              <w:rPr>
                <w:lang w:val="kk-KZ"/>
              </w:rPr>
              <w:t>р</w:t>
            </w:r>
            <w:r w:rsidRPr="00A45D0E">
              <w:rPr>
                <w:lang w:val="en-US"/>
              </w:rPr>
              <w:t xml:space="preserve">.430-432 </w:t>
            </w:r>
            <w:r w:rsidRPr="00A45D0E">
              <w:rPr>
                <w:color w:val="FF0000"/>
                <w:lang w:val="en-US"/>
              </w:rPr>
              <w:t xml:space="preserve"> </w:t>
            </w:r>
          </w:p>
        </w:tc>
        <w:tc>
          <w:tcPr>
            <w:tcW w:w="992" w:type="dxa"/>
            <w:vAlign w:val="center"/>
          </w:tcPr>
          <w:p w14:paraId="0DC67A3C" w14:textId="5A2196CC" w:rsidR="00785FC8" w:rsidRPr="00A45D0E" w:rsidRDefault="00785FC8" w:rsidP="00785FC8">
            <w:pPr>
              <w:jc w:val="center"/>
              <w:rPr>
                <w:lang w:val="kk-KZ"/>
              </w:rPr>
            </w:pPr>
            <w:r w:rsidRPr="00A45D0E">
              <w:rPr>
                <w:lang w:val="kk-KZ"/>
              </w:rPr>
              <w:t>0,18</w:t>
            </w:r>
          </w:p>
        </w:tc>
        <w:tc>
          <w:tcPr>
            <w:tcW w:w="2977" w:type="dxa"/>
          </w:tcPr>
          <w:p w14:paraId="2A254CD8" w14:textId="7401B44F" w:rsidR="009202DE" w:rsidRPr="009202DE" w:rsidRDefault="009202DE" w:rsidP="009202DE">
            <w:pPr>
              <w:rPr>
                <w:lang w:val="kk-KZ"/>
              </w:rPr>
            </w:pPr>
            <w:r w:rsidRPr="00A45D0E">
              <w:rPr>
                <w:lang w:val="en-US"/>
              </w:rPr>
              <w:t>B.Utenova</w:t>
            </w:r>
            <w:r>
              <w:rPr>
                <w:lang w:val="kk-KZ"/>
              </w:rPr>
              <w:t>,</w:t>
            </w:r>
          </w:p>
          <w:p w14:paraId="55A2EFA4" w14:textId="4780F2AA" w:rsidR="00785FC8" w:rsidRPr="009202DE" w:rsidRDefault="00785FC8" w:rsidP="00785FC8">
            <w:pPr>
              <w:rPr>
                <w:lang w:val="kk-KZ"/>
              </w:rPr>
            </w:pPr>
            <w:r w:rsidRPr="00A45D0E">
              <w:rPr>
                <w:lang w:val="en-US"/>
              </w:rPr>
              <w:t>B.Orazbayev</w:t>
            </w:r>
            <w:r w:rsidR="009202DE">
              <w:rPr>
                <w:lang w:val="kk-KZ"/>
              </w:rPr>
              <w:t>,</w:t>
            </w:r>
          </w:p>
          <w:p w14:paraId="124C14BC" w14:textId="61AB135B" w:rsidR="00785FC8" w:rsidRPr="00A45D0E" w:rsidRDefault="00785FC8" w:rsidP="00785FC8">
            <w:pPr>
              <w:rPr>
                <w:lang w:val="en-US"/>
              </w:rPr>
            </w:pPr>
            <w:r w:rsidRPr="00A45D0E">
              <w:rPr>
                <w:lang w:val="en-US"/>
              </w:rPr>
              <w:t>S.Kodanova</w:t>
            </w:r>
          </w:p>
        </w:tc>
      </w:tr>
      <w:tr w:rsidR="00785FC8" w:rsidRPr="006B62A6" w14:paraId="4F6FFA36" w14:textId="77777777" w:rsidTr="00A45D0E">
        <w:trPr>
          <w:gridAfter w:val="1"/>
          <w:wAfter w:w="9" w:type="dxa"/>
        </w:trPr>
        <w:tc>
          <w:tcPr>
            <w:tcW w:w="737" w:type="dxa"/>
          </w:tcPr>
          <w:p w14:paraId="59E26642" w14:textId="77777777" w:rsidR="00785FC8" w:rsidRPr="00A45D0E" w:rsidRDefault="00785FC8" w:rsidP="00785FC8">
            <w:pPr>
              <w:numPr>
                <w:ilvl w:val="0"/>
                <w:numId w:val="17"/>
              </w:numPr>
              <w:jc w:val="center"/>
              <w:rPr>
                <w:lang w:val="kk-KZ"/>
              </w:rPr>
            </w:pPr>
          </w:p>
        </w:tc>
        <w:tc>
          <w:tcPr>
            <w:tcW w:w="4394" w:type="dxa"/>
          </w:tcPr>
          <w:p w14:paraId="5D79E571" w14:textId="77777777" w:rsidR="00785FC8" w:rsidRPr="00A45D0E" w:rsidRDefault="00785FC8" w:rsidP="00785FC8">
            <w:pPr>
              <w:pStyle w:val="a4"/>
              <w:rPr>
                <w:color w:val="FF0000"/>
                <w:lang w:val="kk-KZ"/>
              </w:rPr>
            </w:pPr>
            <w:r w:rsidRPr="00A45D0E">
              <w:rPr>
                <w:lang w:val="en-US"/>
              </w:rPr>
              <w:t>Computer based mathematical modeling for a reforming unit in conditions of uncertainty</w:t>
            </w:r>
            <w:r w:rsidRPr="00A45D0E">
              <w:rPr>
                <w:color w:val="FF0000"/>
                <w:lang w:val="kk-KZ"/>
              </w:rPr>
              <w:t xml:space="preserve"> </w:t>
            </w:r>
          </w:p>
        </w:tc>
        <w:tc>
          <w:tcPr>
            <w:tcW w:w="1559" w:type="dxa"/>
            <w:gridSpan w:val="2"/>
          </w:tcPr>
          <w:p w14:paraId="2863F65F" w14:textId="77777777" w:rsidR="00785FC8" w:rsidRPr="00A45D0E" w:rsidRDefault="00785FC8" w:rsidP="00A45D0E">
            <w:pPr>
              <w:rPr>
                <w:lang w:val="kk-KZ"/>
              </w:rPr>
            </w:pPr>
            <w:r w:rsidRPr="00A45D0E">
              <w:rPr>
                <w:lang w:val="kk-KZ"/>
              </w:rPr>
              <w:t>Баспа</w:t>
            </w:r>
          </w:p>
          <w:p w14:paraId="1DEF5795" w14:textId="77777777" w:rsidR="00785FC8" w:rsidRPr="00A45D0E" w:rsidRDefault="00785FC8" w:rsidP="00A45D0E">
            <w:pPr>
              <w:rPr>
                <w:lang w:val="kk-KZ"/>
              </w:rPr>
            </w:pPr>
            <w:r w:rsidRPr="00A45D0E">
              <w:rPr>
                <w:lang w:val="kk-KZ"/>
              </w:rPr>
              <w:t>Печатный</w:t>
            </w:r>
          </w:p>
          <w:p w14:paraId="01FFA408" w14:textId="138384D6" w:rsidR="00785FC8" w:rsidRPr="00A45D0E" w:rsidRDefault="00785FC8" w:rsidP="00A45D0E">
            <w:pPr>
              <w:rPr>
                <w:lang w:val="kk-KZ"/>
              </w:rPr>
            </w:pPr>
          </w:p>
        </w:tc>
        <w:tc>
          <w:tcPr>
            <w:tcW w:w="4111" w:type="dxa"/>
          </w:tcPr>
          <w:p w14:paraId="47448386" w14:textId="77777777" w:rsidR="00785FC8" w:rsidRPr="00A45D0E" w:rsidRDefault="00785FC8" w:rsidP="00785FC8">
            <w:pPr>
              <w:rPr>
                <w:lang w:val="en-US"/>
              </w:rPr>
            </w:pPr>
            <w:r w:rsidRPr="00A45D0E">
              <w:rPr>
                <w:lang w:val="en-US"/>
              </w:rPr>
              <w:t xml:space="preserve">Book of Abstracts Proceedings </w:t>
            </w:r>
          </w:p>
          <w:p w14:paraId="2A768380" w14:textId="1D0D1E0C" w:rsidR="00785FC8" w:rsidRPr="00A45D0E" w:rsidRDefault="00785FC8" w:rsidP="00785FC8">
            <w:pPr>
              <w:rPr>
                <w:lang w:val="en-US"/>
              </w:rPr>
            </w:pPr>
            <w:r w:rsidRPr="00A45D0E">
              <w:rPr>
                <w:lang w:val="en-US"/>
              </w:rPr>
              <w:t xml:space="preserve">International Conference on “Innovative Trends in Multi disciplinary Academic Research” </w:t>
            </w:r>
          </w:p>
          <w:p w14:paraId="4DE06756" w14:textId="77777777" w:rsidR="00785FC8" w:rsidRPr="00F679B7" w:rsidRDefault="00785FC8" w:rsidP="00785FC8">
            <w:pPr>
              <w:rPr>
                <w:lang w:val="en-US"/>
              </w:rPr>
            </w:pPr>
            <w:r w:rsidRPr="00A45D0E">
              <w:rPr>
                <w:lang w:val="en-US"/>
              </w:rPr>
              <w:lastRenderedPageBreak/>
              <w:t>(ITMAR-2014) Istanbul, Turkey.</w:t>
            </w:r>
            <w:r w:rsidRPr="00F679B7">
              <w:rPr>
                <w:lang w:val="en-US"/>
              </w:rPr>
              <w:t xml:space="preserve"> </w:t>
            </w:r>
            <w:r w:rsidR="00F679B7">
              <w:t>с</w:t>
            </w:r>
            <w:r w:rsidRPr="00F679B7">
              <w:rPr>
                <w:lang w:val="en-US"/>
              </w:rPr>
              <w:t>.</w:t>
            </w:r>
            <w:r w:rsidR="00F679B7" w:rsidRPr="00F679B7">
              <w:rPr>
                <w:lang w:val="en-US"/>
              </w:rPr>
              <w:t>97</w:t>
            </w:r>
          </w:p>
          <w:p w14:paraId="46B6E08C" w14:textId="6E632E6E" w:rsidR="00F679B7" w:rsidRPr="00F679B7" w:rsidRDefault="00F679B7" w:rsidP="00785FC8">
            <w:pPr>
              <w:rPr>
                <w:lang w:val="en-US"/>
              </w:rPr>
            </w:pPr>
            <w:r w:rsidRPr="00344EC0">
              <w:rPr>
                <w:lang w:val="en-US"/>
              </w:rPr>
              <w:t>ISBN</w:t>
            </w:r>
            <w:r w:rsidRPr="00F679B7">
              <w:rPr>
                <w:lang w:val="en-US"/>
              </w:rPr>
              <w:t xml:space="preserve"> </w:t>
            </w:r>
            <w:r w:rsidRPr="00344EC0">
              <w:rPr>
                <w:lang w:val="en-US"/>
              </w:rPr>
              <w:t>9</w:t>
            </w:r>
            <w:r w:rsidRPr="00F679B7">
              <w:rPr>
                <w:lang w:val="en-US"/>
              </w:rPr>
              <w:t>78-969-9948-02-2</w:t>
            </w:r>
          </w:p>
        </w:tc>
        <w:tc>
          <w:tcPr>
            <w:tcW w:w="992" w:type="dxa"/>
            <w:vAlign w:val="center"/>
          </w:tcPr>
          <w:p w14:paraId="70D14627" w14:textId="77777777" w:rsidR="00785FC8" w:rsidRPr="00A45D0E" w:rsidRDefault="00785FC8" w:rsidP="00785FC8">
            <w:pPr>
              <w:rPr>
                <w:lang w:val="kk-KZ"/>
              </w:rPr>
            </w:pPr>
            <w:r w:rsidRPr="00A45D0E">
              <w:rPr>
                <w:lang w:val="kk-KZ"/>
              </w:rPr>
              <w:lastRenderedPageBreak/>
              <w:t xml:space="preserve">   0,25</w:t>
            </w:r>
          </w:p>
        </w:tc>
        <w:tc>
          <w:tcPr>
            <w:tcW w:w="2977" w:type="dxa"/>
          </w:tcPr>
          <w:p w14:paraId="277D4A91" w14:textId="77777777" w:rsidR="00785FC8" w:rsidRPr="00A45D0E" w:rsidRDefault="00785FC8" w:rsidP="00785FC8">
            <w:pPr>
              <w:rPr>
                <w:lang w:val="kk-KZ"/>
              </w:rPr>
            </w:pPr>
            <w:r w:rsidRPr="00A45D0E">
              <w:rPr>
                <w:lang w:val="kk-KZ"/>
              </w:rPr>
              <w:t xml:space="preserve">K. Orazbayeva, </w:t>
            </w:r>
          </w:p>
          <w:p w14:paraId="0CA27505" w14:textId="77777777" w:rsidR="00785FC8" w:rsidRPr="00A45D0E" w:rsidRDefault="00785FC8" w:rsidP="00785FC8">
            <w:pPr>
              <w:rPr>
                <w:color w:val="FF0000"/>
                <w:lang w:val="kk-KZ"/>
              </w:rPr>
            </w:pPr>
            <w:r w:rsidRPr="00A45D0E">
              <w:rPr>
                <w:lang w:val="kk-KZ"/>
              </w:rPr>
              <w:t>B. Orazbayev, L.Kurmangaziyeva</w:t>
            </w:r>
            <w:r w:rsidRPr="00A45D0E">
              <w:rPr>
                <w:color w:val="FF0000"/>
                <w:lang w:val="kk-KZ"/>
              </w:rPr>
              <w:t xml:space="preserve"> </w:t>
            </w:r>
          </w:p>
        </w:tc>
      </w:tr>
      <w:tr w:rsidR="00785FC8" w:rsidRPr="00A45D0E" w14:paraId="310BDB42" w14:textId="77777777" w:rsidTr="00A45D0E">
        <w:trPr>
          <w:gridAfter w:val="1"/>
          <w:wAfter w:w="9" w:type="dxa"/>
        </w:trPr>
        <w:tc>
          <w:tcPr>
            <w:tcW w:w="737" w:type="dxa"/>
          </w:tcPr>
          <w:p w14:paraId="15DEC8B4" w14:textId="77777777" w:rsidR="00785FC8" w:rsidRPr="00A45D0E" w:rsidRDefault="00785FC8" w:rsidP="00785FC8">
            <w:pPr>
              <w:numPr>
                <w:ilvl w:val="0"/>
                <w:numId w:val="17"/>
              </w:numPr>
              <w:jc w:val="center"/>
              <w:rPr>
                <w:lang w:val="kk-KZ"/>
              </w:rPr>
            </w:pPr>
          </w:p>
        </w:tc>
        <w:tc>
          <w:tcPr>
            <w:tcW w:w="4394" w:type="dxa"/>
          </w:tcPr>
          <w:p w14:paraId="1EC66820" w14:textId="77777777" w:rsidR="00785FC8" w:rsidRPr="00A45D0E" w:rsidRDefault="00785FC8" w:rsidP="00785FC8">
            <w:pPr>
              <w:outlineLvl w:val="3"/>
              <w:rPr>
                <w:color w:val="FF0000"/>
                <w:lang w:val="kk-KZ"/>
              </w:rPr>
            </w:pPr>
            <w:r w:rsidRPr="00A45D0E">
              <w:t>Исследование влияния основных факторов при оптимизации технологического режима скважин</w:t>
            </w:r>
          </w:p>
        </w:tc>
        <w:tc>
          <w:tcPr>
            <w:tcW w:w="1559" w:type="dxa"/>
            <w:gridSpan w:val="2"/>
          </w:tcPr>
          <w:p w14:paraId="3C955916" w14:textId="77777777" w:rsidR="00785FC8" w:rsidRPr="00A45D0E" w:rsidRDefault="00785FC8" w:rsidP="00A45D0E">
            <w:pPr>
              <w:rPr>
                <w:lang w:val="kk-KZ"/>
              </w:rPr>
            </w:pPr>
            <w:r w:rsidRPr="00A45D0E">
              <w:rPr>
                <w:lang w:val="kk-KZ"/>
              </w:rPr>
              <w:t>Баспа</w:t>
            </w:r>
          </w:p>
          <w:p w14:paraId="48876314" w14:textId="77777777" w:rsidR="00785FC8" w:rsidRPr="00A45D0E" w:rsidRDefault="00785FC8" w:rsidP="00A45D0E">
            <w:pPr>
              <w:rPr>
                <w:lang w:val="kk-KZ"/>
              </w:rPr>
            </w:pPr>
            <w:r w:rsidRPr="00A45D0E">
              <w:rPr>
                <w:lang w:val="kk-KZ"/>
              </w:rPr>
              <w:t>Печатный</w:t>
            </w:r>
          </w:p>
          <w:p w14:paraId="0CF0D80D" w14:textId="378BC429" w:rsidR="00785FC8" w:rsidRPr="00A45D0E" w:rsidRDefault="00785FC8" w:rsidP="00A45D0E">
            <w:pPr>
              <w:rPr>
                <w:lang w:val="kk-KZ"/>
              </w:rPr>
            </w:pPr>
          </w:p>
        </w:tc>
        <w:tc>
          <w:tcPr>
            <w:tcW w:w="4111" w:type="dxa"/>
          </w:tcPr>
          <w:p w14:paraId="0E9D1FC6" w14:textId="158F11DA" w:rsidR="00785FC8" w:rsidRPr="00A45D0E" w:rsidRDefault="009202DE" w:rsidP="00785FC8">
            <w:pPr>
              <w:pStyle w:val="ae"/>
              <w:rPr>
                <w:rFonts w:ascii="Times New Roman" w:hAnsi="Times New Roman"/>
                <w:sz w:val="24"/>
                <w:szCs w:val="24"/>
                <w:lang w:val="ru-RU"/>
              </w:rPr>
            </w:pPr>
            <w:r w:rsidRPr="009202DE">
              <w:rPr>
                <w:rFonts w:ascii="Times New Roman" w:hAnsi="Times New Roman"/>
                <w:sz w:val="24"/>
                <w:szCs w:val="24"/>
                <w:shd w:val="clear" w:color="auto" w:fill="FFFFFF"/>
                <w:lang w:val="ru-RU"/>
              </w:rPr>
              <w:t xml:space="preserve">Периодический научный сборник </w:t>
            </w:r>
            <w:r>
              <w:rPr>
                <w:rFonts w:ascii="Times New Roman" w:hAnsi="Times New Roman"/>
                <w:sz w:val="24"/>
                <w:szCs w:val="24"/>
                <w:shd w:val="clear" w:color="auto" w:fill="FFFFFF"/>
                <w:lang w:val="ru-RU"/>
              </w:rPr>
              <w:t xml:space="preserve">по материалам </w:t>
            </w:r>
            <w:r w:rsidR="00785FC8" w:rsidRPr="00A45D0E">
              <w:rPr>
                <w:rFonts w:ascii="Times New Roman" w:hAnsi="Times New Roman"/>
                <w:sz w:val="24"/>
                <w:szCs w:val="24"/>
              </w:rPr>
              <w:t>XI</w:t>
            </w:r>
            <w:r w:rsidR="00785FC8" w:rsidRPr="00A45D0E">
              <w:rPr>
                <w:rFonts w:ascii="Times New Roman" w:hAnsi="Times New Roman"/>
                <w:sz w:val="24"/>
                <w:szCs w:val="24"/>
                <w:lang w:val="ru-RU"/>
              </w:rPr>
              <w:t xml:space="preserve"> Международной научно-практической конференции </w:t>
            </w:r>
          </w:p>
          <w:p w14:paraId="3CD8B97C" w14:textId="5F8A9CCB" w:rsidR="00785FC8" w:rsidRPr="00A45D0E" w:rsidRDefault="00785FC8" w:rsidP="00785FC8">
            <w:pPr>
              <w:outlineLvl w:val="3"/>
              <w:rPr>
                <w:color w:val="000000"/>
                <w:spacing w:val="2"/>
                <w:lang w:val="kk-KZ"/>
              </w:rPr>
            </w:pPr>
            <w:r w:rsidRPr="00A45D0E">
              <w:t>«Современные тенденции развития науки и технологий», Россия, г.Белгород,</w:t>
            </w:r>
            <w:r w:rsidRPr="00A45D0E">
              <w:rPr>
                <w:color w:val="000000"/>
                <w:spacing w:val="2"/>
              </w:rPr>
              <w:t xml:space="preserve">  </w:t>
            </w:r>
            <w:r w:rsidR="009202DE">
              <w:rPr>
                <w:color w:val="000000"/>
                <w:spacing w:val="2"/>
              </w:rPr>
              <w:t xml:space="preserve">№2-3, </w:t>
            </w:r>
            <w:r w:rsidRPr="00A45D0E">
              <w:rPr>
                <w:color w:val="000000"/>
                <w:spacing w:val="2"/>
              </w:rPr>
              <w:t xml:space="preserve">2016. </w:t>
            </w:r>
            <w:r w:rsidR="009202DE">
              <w:rPr>
                <w:color w:val="000000"/>
                <w:spacing w:val="2"/>
              </w:rPr>
              <w:t>с</w:t>
            </w:r>
            <w:r w:rsidRPr="00A45D0E">
              <w:rPr>
                <w:color w:val="000000"/>
                <w:spacing w:val="2"/>
              </w:rPr>
              <w:t xml:space="preserve">.37-42.   </w:t>
            </w:r>
          </w:p>
          <w:p w14:paraId="6150999E" w14:textId="77777777" w:rsidR="00785FC8" w:rsidRPr="00A45D0E" w:rsidRDefault="00785FC8" w:rsidP="00785FC8">
            <w:pPr>
              <w:outlineLvl w:val="3"/>
              <w:rPr>
                <w:color w:val="FF0000"/>
              </w:rPr>
            </w:pPr>
            <w:r w:rsidRPr="00A45D0E">
              <w:rPr>
                <w:bCs/>
                <w:spacing w:val="20"/>
              </w:rPr>
              <w:t>IS</w:t>
            </w:r>
            <w:r w:rsidRPr="00A45D0E">
              <w:rPr>
                <w:bCs/>
                <w:spacing w:val="20"/>
                <w:lang w:val="en-US"/>
              </w:rPr>
              <w:t>S</w:t>
            </w:r>
            <w:r w:rsidRPr="00A45D0E">
              <w:rPr>
                <w:bCs/>
                <w:spacing w:val="20"/>
              </w:rPr>
              <w:t xml:space="preserve">N </w:t>
            </w:r>
            <w:r w:rsidRPr="00A45D0E">
              <w:t>2413-0869</w:t>
            </w:r>
          </w:p>
        </w:tc>
        <w:tc>
          <w:tcPr>
            <w:tcW w:w="992" w:type="dxa"/>
          </w:tcPr>
          <w:p w14:paraId="6C223EDA" w14:textId="77777777" w:rsidR="00785FC8" w:rsidRPr="00A45D0E" w:rsidRDefault="00785FC8" w:rsidP="00785FC8">
            <w:pPr>
              <w:widowControl w:val="0"/>
              <w:autoSpaceDE w:val="0"/>
              <w:autoSpaceDN w:val="0"/>
              <w:adjustRightInd w:val="0"/>
              <w:jc w:val="center"/>
              <w:rPr>
                <w:lang w:val="kk-KZ" w:eastAsia="zh-CN"/>
              </w:rPr>
            </w:pPr>
            <w:r w:rsidRPr="00A45D0E">
              <w:rPr>
                <w:lang w:val="kk-KZ"/>
              </w:rPr>
              <w:t>0,37</w:t>
            </w:r>
          </w:p>
        </w:tc>
        <w:tc>
          <w:tcPr>
            <w:tcW w:w="2977" w:type="dxa"/>
          </w:tcPr>
          <w:p w14:paraId="78D22615" w14:textId="77777777" w:rsidR="00785FC8" w:rsidRPr="00A45D0E" w:rsidRDefault="00785FC8" w:rsidP="00785FC8">
            <w:pPr>
              <w:rPr>
                <w:rFonts w:eastAsia="TimesNewRomanPS-BoldMT"/>
                <w:bCs/>
                <w:color w:val="FF0000"/>
              </w:rPr>
            </w:pPr>
            <w:r w:rsidRPr="00A45D0E">
              <w:t>Аманбаева Ж.Ш., Завьялова Г.И.</w:t>
            </w:r>
          </w:p>
        </w:tc>
      </w:tr>
      <w:tr w:rsidR="00785FC8" w:rsidRPr="00A45D0E" w14:paraId="188B6614" w14:textId="77777777" w:rsidTr="0078371D">
        <w:trPr>
          <w:gridAfter w:val="1"/>
          <w:wAfter w:w="9" w:type="dxa"/>
        </w:trPr>
        <w:tc>
          <w:tcPr>
            <w:tcW w:w="737" w:type="dxa"/>
          </w:tcPr>
          <w:p w14:paraId="2EE72E8C" w14:textId="77777777" w:rsidR="00785FC8" w:rsidRPr="00A45D0E" w:rsidRDefault="00785FC8" w:rsidP="00785FC8">
            <w:pPr>
              <w:numPr>
                <w:ilvl w:val="0"/>
                <w:numId w:val="17"/>
              </w:numPr>
              <w:jc w:val="center"/>
            </w:pPr>
          </w:p>
        </w:tc>
        <w:tc>
          <w:tcPr>
            <w:tcW w:w="4394" w:type="dxa"/>
          </w:tcPr>
          <w:p w14:paraId="75F173D8" w14:textId="77777777" w:rsidR="00785FC8" w:rsidRPr="00A45D0E" w:rsidRDefault="00785FC8" w:rsidP="00785FC8">
            <w:pPr>
              <w:outlineLvl w:val="3"/>
              <w:rPr>
                <w:bCs/>
                <w:noProof/>
                <w:color w:val="FF0000"/>
                <w:spacing w:val="-1"/>
                <w:lang w:val="kk-KZ"/>
              </w:rPr>
            </w:pPr>
            <w:r w:rsidRPr="00A45D0E">
              <w:rPr>
                <w:shd w:val="clear" w:color="auto" w:fill="FFFFFF"/>
              </w:rPr>
              <w:t>Организация и проведение экспертных оценок для разработки математических моделей технологических объектов нефтепереработки</w:t>
            </w:r>
          </w:p>
        </w:tc>
        <w:tc>
          <w:tcPr>
            <w:tcW w:w="1559" w:type="dxa"/>
            <w:gridSpan w:val="2"/>
            <w:vAlign w:val="center"/>
          </w:tcPr>
          <w:p w14:paraId="4AF60E25" w14:textId="77777777" w:rsidR="00785FC8" w:rsidRPr="00A45D0E" w:rsidRDefault="00785FC8" w:rsidP="00785FC8">
            <w:pPr>
              <w:rPr>
                <w:lang w:val="kk-KZ"/>
              </w:rPr>
            </w:pPr>
            <w:r w:rsidRPr="00A45D0E">
              <w:rPr>
                <w:lang w:val="kk-KZ"/>
              </w:rPr>
              <w:t>Баспа</w:t>
            </w:r>
          </w:p>
          <w:p w14:paraId="5C8971D7" w14:textId="77777777" w:rsidR="00785FC8" w:rsidRPr="00A45D0E" w:rsidRDefault="00785FC8" w:rsidP="00785FC8">
            <w:pPr>
              <w:rPr>
                <w:lang w:val="kk-KZ"/>
              </w:rPr>
            </w:pPr>
            <w:r w:rsidRPr="00A45D0E">
              <w:rPr>
                <w:lang w:val="kk-KZ"/>
              </w:rPr>
              <w:t>Печатный</w:t>
            </w:r>
          </w:p>
          <w:p w14:paraId="1FE11B20" w14:textId="07F11823" w:rsidR="00785FC8" w:rsidRPr="00A45D0E" w:rsidRDefault="00785FC8" w:rsidP="00785FC8">
            <w:pPr>
              <w:rPr>
                <w:lang w:val="kk-KZ"/>
              </w:rPr>
            </w:pPr>
          </w:p>
        </w:tc>
        <w:tc>
          <w:tcPr>
            <w:tcW w:w="4111" w:type="dxa"/>
          </w:tcPr>
          <w:p w14:paraId="19DA622F" w14:textId="7BC431AF" w:rsidR="00785FC8" w:rsidRPr="00A45D0E" w:rsidRDefault="00785FC8" w:rsidP="00785FC8">
            <w:pPr>
              <w:rPr>
                <w:color w:val="FF0000"/>
                <w:lang w:val="kk-KZ"/>
              </w:rPr>
            </w:pPr>
            <w:r w:rsidRPr="00A45D0E">
              <w:rPr>
                <w:shd w:val="clear" w:color="auto" w:fill="FFFFFF"/>
              </w:rPr>
              <w:t xml:space="preserve">Сборник </w:t>
            </w:r>
            <w:r w:rsidRPr="00A45D0E">
              <w:rPr>
                <w:color w:val="000000"/>
                <w:spacing w:val="2"/>
              </w:rPr>
              <w:t>материалов</w:t>
            </w:r>
            <w:r w:rsidRPr="00A45D0E">
              <w:rPr>
                <w:shd w:val="clear" w:color="auto" w:fill="FFFFFF"/>
              </w:rPr>
              <w:t xml:space="preserve"> II Международной научно-практической конференции «Наука, образование, общество: тенденции и перспективы развития». </w:t>
            </w:r>
            <w:r w:rsidRPr="00A45D0E">
              <w:rPr>
                <w:rStyle w:val="country-name"/>
                <w:bdr w:val="none" w:sz="0" w:space="0" w:color="auto" w:frame="1"/>
                <w:shd w:val="clear" w:color="auto" w:fill="FFFFFF"/>
              </w:rPr>
              <w:t>Россия</w:t>
            </w:r>
            <w:r w:rsidRPr="00A45D0E">
              <w:rPr>
                <w:shd w:val="clear" w:color="auto" w:fill="FFFFFF"/>
              </w:rPr>
              <w:t>,</w:t>
            </w:r>
            <w:r w:rsidRPr="00A45D0E">
              <w:rPr>
                <w:rStyle w:val="apple-converted-space"/>
                <w:shd w:val="clear" w:color="auto" w:fill="FFFFFF"/>
              </w:rPr>
              <w:t>  </w:t>
            </w:r>
            <w:r w:rsidRPr="00A45D0E">
              <w:rPr>
                <w:rStyle w:val="locality"/>
                <w:bdr w:val="none" w:sz="0" w:space="0" w:color="auto" w:frame="1"/>
                <w:shd w:val="clear" w:color="auto" w:fill="FFFFFF"/>
              </w:rPr>
              <w:t>г.Чебоксары</w:t>
            </w:r>
            <w:r w:rsidRPr="00A45D0E">
              <w:rPr>
                <w:shd w:val="clear" w:color="auto" w:fill="FFFFFF"/>
              </w:rPr>
              <w:t>,</w:t>
            </w:r>
            <w:r w:rsidRPr="00A45D0E">
              <w:rPr>
                <w:rStyle w:val="apple-converted-space"/>
                <w:shd w:val="clear" w:color="auto" w:fill="FFFFFF"/>
              </w:rPr>
              <w:t> </w:t>
            </w:r>
            <w:r w:rsidRPr="00A45D0E">
              <w:rPr>
                <w:color w:val="000000"/>
                <w:spacing w:val="2"/>
              </w:rPr>
              <w:t xml:space="preserve">2016. </w:t>
            </w:r>
            <w:r w:rsidR="009202DE">
              <w:rPr>
                <w:color w:val="000000"/>
                <w:spacing w:val="2"/>
              </w:rPr>
              <w:t>с</w:t>
            </w:r>
            <w:r w:rsidRPr="00A45D0E">
              <w:rPr>
                <w:color w:val="000000"/>
                <w:spacing w:val="2"/>
              </w:rPr>
              <w:t>.115-120.</w:t>
            </w:r>
          </w:p>
        </w:tc>
        <w:tc>
          <w:tcPr>
            <w:tcW w:w="992" w:type="dxa"/>
          </w:tcPr>
          <w:p w14:paraId="69F56A75" w14:textId="77777777" w:rsidR="00785FC8" w:rsidRPr="00A45D0E" w:rsidRDefault="00785FC8" w:rsidP="00785FC8">
            <w:pPr>
              <w:jc w:val="center"/>
              <w:rPr>
                <w:color w:val="FF0000"/>
                <w:lang w:val="kk-KZ" w:eastAsia="zh-CN"/>
              </w:rPr>
            </w:pPr>
          </w:p>
          <w:p w14:paraId="0701EBFD" w14:textId="77777777" w:rsidR="00785FC8" w:rsidRPr="00A45D0E" w:rsidRDefault="00785FC8" w:rsidP="00785FC8">
            <w:pPr>
              <w:jc w:val="center"/>
              <w:rPr>
                <w:lang w:val="kk-KZ"/>
              </w:rPr>
            </w:pPr>
            <w:r w:rsidRPr="00A45D0E">
              <w:rPr>
                <w:lang w:val="kk-KZ" w:eastAsia="zh-CN"/>
              </w:rPr>
              <w:t>0,37</w:t>
            </w:r>
          </w:p>
        </w:tc>
        <w:tc>
          <w:tcPr>
            <w:tcW w:w="2977" w:type="dxa"/>
          </w:tcPr>
          <w:p w14:paraId="419BFED1" w14:textId="77777777" w:rsidR="00785FC8" w:rsidRPr="00A45D0E" w:rsidRDefault="00785FC8" w:rsidP="00785FC8">
            <w:pPr>
              <w:rPr>
                <w:color w:val="FF0000"/>
                <w:lang w:val="kk-KZ"/>
              </w:rPr>
            </w:pPr>
            <w:r w:rsidRPr="00A45D0E">
              <w:t>Кусмолдина Ж.О.</w:t>
            </w:r>
          </w:p>
        </w:tc>
      </w:tr>
      <w:tr w:rsidR="00785FC8" w:rsidRPr="00A45D0E" w14:paraId="33290B47" w14:textId="77777777" w:rsidTr="00A45D0E">
        <w:trPr>
          <w:gridAfter w:val="1"/>
          <w:wAfter w:w="9" w:type="dxa"/>
        </w:trPr>
        <w:tc>
          <w:tcPr>
            <w:tcW w:w="737" w:type="dxa"/>
          </w:tcPr>
          <w:p w14:paraId="36D7D20D" w14:textId="77777777" w:rsidR="00785FC8" w:rsidRPr="00A45D0E" w:rsidRDefault="00785FC8" w:rsidP="00785FC8">
            <w:pPr>
              <w:numPr>
                <w:ilvl w:val="0"/>
                <w:numId w:val="17"/>
              </w:numPr>
              <w:jc w:val="center"/>
              <w:rPr>
                <w:lang w:val="kk-KZ"/>
              </w:rPr>
            </w:pPr>
          </w:p>
        </w:tc>
        <w:tc>
          <w:tcPr>
            <w:tcW w:w="4394" w:type="dxa"/>
          </w:tcPr>
          <w:p w14:paraId="10A20CD3" w14:textId="77777777" w:rsidR="00785FC8" w:rsidRPr="00A45D0E" w:rsidRDefault="00785FC8" w:rsidP="00785FC8">
            <w:pPr>
              <w:outlineLvl w:val="3"/>
              <w:rPr>
                <w:shd w:val="clear" w:color="auto" w:fill="FFFFFF"/>
              </w:rPr>
            </w:pPr>
            <w:r w:rsidRPr="00A45D0E">
              <w:rPr>
                <w:spacing w:val="2"/>
                <w:lang w:val="en-US"/>
              </w:rPr>
              <w:t>Практика применения облачных технологий</w:t>
            </w:r>
          </w:p>
        </w:tc>
        <w:tc>
          <w:tcPr>
            <w:tcW w:w="1559" w:type="dxa"/>
            <w:gridSpan w:val="2"/>
          </w:tcPr>
          <w:p w14:paraId="33D2B4CC" w14:textId="77777777" w:rsidR="00785FC8" w:rsidRPr="00A45D0E" w:rsidRDefault="00785FC8" w:rsidP="00A45D0E">
            <w:pPr>
              <w:rPr>
                <w:lang w:val="kk-KZ"/>
              </w:rPr>
            </w:pPr>
            <w:r w:rsidRPr="00A45D0E">
              <w:rPr>
                <w:lang w:val="kk-KZ"/>
              </w:rPr>
              <w:t>Баспа</w:t>
            </w:r>
          </w:p>
          <w:p w14:paraId="356ECE27" w14:textId="77777777" w:rsidR="00785FC8" w:rsidRPr="00A45D0E" w:rsidRDefault="00785FC8" w:rsidP="00A45D0E">
            <w:pPr>
              <w:rPr>
                <w:lang w:val="kk-KZ"/>
              </w:rPr>
            </w:pPr>
            <w:r w:rsidRPr="00A45D0E">
              <w:rPr>
                <w:lang w:val="kk-KZ"/>
              </w:rPr>
              <w:t>Печатный</w:t>
            </w:r>
          </w:p>
          <w:p w14:paraId="76E7720D" w14:textId="4737B5E1" w:rsidR="00785FC8" w:rsidRPr="00A45D0E" w:rsidRDefault="00785FC8" w:rsidP="00A45D0E">
            <w:pPr>
              <w:rPr>
                <w:lang w:val="kk-KZ"/>
              </w:rPr>
            </w:pPr>
          </w:p>
        </w:tc>
        <w:tc>
          <w:tcPr>
            <w:tcW w:w="4111" w:type="dxa"/>
          </w:tcPr>
          <w:p w14:paraId="280F4C4B" w14:textId="77777777" w:rsidR="00785FC8" w:rsidRPr="00A45D0E" w:rsidRDefault="00785FC8" w:rsidP="00785FC8">
            <w:pPr>
              <w:jc w:val="both"/>
              <w:textAlignment w:val="baseline"/>
              <w:rPr>
                <w:spacing w:val="2"/>
                <w:lang w:val="kk-KZ"/>
              </w:rPr>
            </w:pPr>
            <w:r w:rsidRPr="00A45D0E">
              <w:rPr>
                <w:spacing w:val="2"/>
                <w:lang w:val="kk-KZ"/>
              </w:rPr>
              <w:t xml:space="preserve">Materiály XVI Mezinárodní Vĕdecko – Praktická Konference Efektivní Nástroje Moderních VĚD, </w:t>
            </w:r>
          </w:p>
          <w:p w14:paraId="6DEE9E8D" w14:textId="77777777" w:rsidR="00785FC8" w:rsidRPr="00A45D0E" w:rsidRDefault="00785FC8" w:rsidP="00785FC8">
            <w:pPr>
              <w:jc w:val="both"/>
              <w:textAlignment w:val="baseline"/>
              <w:rPr>
                <w:spacing w:val="2"/>
                <w:lang w:val="en-US"/>
              </w:rPr>
            </w:pPr>
            <w:r w:rsidRPr="00A45D0E">
              <w:rPr>
                <w:spacing w:val="2"/>
                <w:lang w:val="en-US"/>
              </w:rPr>
              <w:t>22 – 30 dubna 2020 r.</w:t>
            </w:r>
          </w:p>
          <w:p w14:paraId="5883A2A1" w14:textId="77777777" w:rsidR="00785FC8" w:rsidRPr="00B95394" w:rsidRDefault="00785FC8" w:rsidP="00785FC8">
            <w:pPr>
              <w:rPr>
                <w:spacing w:val="2"/>
                <w:lang w:val="kk-KZ"/>
              </w:rPr>
            </w:pPr>
            <w:r w:rsidRPr="00A45D0E">
              <w:rPr>
                <w:spacing w:val="2"/>
                <w:lang w:val="en-US"/>
              </w:rPr>
              <w:t xml:space="preserve">Volume 10, Praha Publishing House «Education and Science» 22-33 april, 2020, </w:t>
            </w:r>
            <w:r w:rsidRPr="00A45D0E">
              <w:rPr>
                <w:spacing w:val="2"/>
              </w:rPr>
              <w:t>с</w:t>
            </w:r>
            <w:r w:rsidRPr="00A45D0E">
              <w:rPr>
                <w:spacing w:val="2"/>
                <w:lang w:val="en-US"/>
              </w:rPr>
              <w:t>.39-46.</w:t>
            </w:r>
          </w:p>
          <w:p w14:paraId="2336320C" w14:textId="77777777" w:rsidR="009202DE" w:rsidRDefault="009202DE" w:rsidP="00785FC8">
            <w:pPr>
              <w:rPr>
                <w:shd w:val="clear" w:color="auto" w:fill="FFFFFF"/>
              </w:rPr>
            </w:pPr>
            <w:r w:rsidRPr="009202DE">
              <w:rPr>
                <w:shd w:val="clear" w:color="auto" w:fill="FFFFFF"/>
              </w:rPr>
              <w:t>ISSN 1561-6940</w:t>
            </w:r>
          </w:p>
          <w:p w14:paraId="76458819" w14:textId="61F3D2B9" w:rsidR="00A06B61" w:rsidRPr="009202DE" w:rsidRDefault="00A06B61" w:rsidP="00785FC8">
            <w:pPr>
              <w:rPr>
                <w:shd w:val="clear" w:color="auto" w:fill="FFFFFF"/>
                <w:lang w:val="en-US"/>
              </w:rPr>
            </w:pPr>
          </w:p>
        </w:tc>
        <w:tc>
          <w:tcPr>
            <w:tcW w:w="992" w:type="dxa"/>
          </w:tcPr>
          <w:p w14:paraId="6483111B" w14:textId="77777777" w:rsidR="00785FC8" w:rsidRPr="00A45D0E" w:rsidRDefault="00785FC8" w:rsidP="00785FC8">
            <w:pPr>
              <w:jc w:val="center"/>
              <w:rPr>
                <w:lang w:val="kk-KZ" w:eastAsia="zh-CN"/>
              </w:rPr>
            </w:pPr>
            <w:r w:rsidRPr="00A45D0E">
              <w:rPr>
                <w:lang w:val="kk-KZ" w:eastAsia="zh-CN"/>
              </w:rPr>
              <w:t>0,43</w:t>
            </w:r>
          </w:p>
        </w:tc>
        <w:tc>
          <w:tcPr>
            <w:tcW w:w="2977" w:type="dxa"/>
          </w:tcPr>
          <w:p w14:paraId="0C026E5E" w14:textId="3B95DF0C" w:rsidR="009202DE" w:rsidRPr="00A45D0E" w:rsidRDefault="009202DE" w:rsidP="009202DE">
            <w:r w:rsidRPr="00A45D0E">
              <w:t>Майлыбаева А.Д.</w:t>
            </w:r>
            <w:r>
              <w:t>,</w:t>
            </w:r>
          </w:p>
          <w:p w14:paraId="1334138D" w14:textId="7F9AAD9E" w:rsidR="00785FC8" w:rsidRPr="00A45D0E" w:rsidRDefault="00785FC8" w:rsidP="00785FC8">
            <w:r w:rsidRPr="00A45D0E">
              <w:t>Утенова Б.Е.</w:t>
            </w:r>
          </w:p>
          <w:p w14:paraId="2EA2B5E6" w14:textId="77777777" w:rsidR="00785FC8" w:rsidRPr="00A45D0E" w:rsidRDefault="00785FC8" w:rsidP="009202DE">
            <w:pPr>
              <w:rPr>
                <w:color w:val="FF0000"/>
              </w:rPr>
            </w:pPr>
          </w:p>
        </w:tc>
      </w:tr>
      <w:tr w:rsidR="00785FC8" w:rsidRPr="00A45D0E" w14:paraId="19E24390" w14:textId="77777777" w:rsidTr="0078371D">
        <w:tc>
          <w:tcPr>
            <w:tcW w:w="14779" w:type="dxa"/>
            <w:gridSpan w:val="8"/>
            <w:tcBorders>
              <w:bottom w:val="single" w:sz="4" w:space="0" w:color="auto"/>
            </w:tcBorders>
          </w:tcPr>
          <w:p w14:paraId="48A26AA6" w14:textId="33700D81" w:rsidR="00785FC8" w:rsidRPr="00A45D0E" w:rsidRDefault="00785FC8" w:rsidP="00785FC8">
            <w:pPr>
              <w:jc w:val="center"/>
              <w:rPr>
                <w:lang w:val="kk-KZ"/>
              </w:rPr>
            </w:pPr>
            <w:r w:rsidRPr="00A45D0E">
              <w:rPr>
                <w:b/>
                <w:lang w:val="kk-KZ"/>
              </w:rPr>
              <w:lastRenderedPageBreak/>
              <w:t>Қазақстан Республикасында өткізілген конференция, симпозиум, семинарлар материалдарындағы мақалалар/Статьи в</w:t>
            </w:r>
            <w:r w:rsidRPr="00A45D0E">
              <w:rPr>
                <w:b/>
              </w:rPr>
              <w:t xml:space="preserve"> материалах конференциях, симпозиумах, семинарах, проведенных в Республики Казахстан</w:t>
            </w:r>
            <w:r w:rsidRPr="00A45D0E">
              <w:rPr>
                <w:b/>
                <w:lang w:val="kk-KZ"/>
              </w:rPr>
              <w:t xml:space="preserve"> – </w:t>
            </w:r>
            <w:r w:rsidR="0078371D" w:rsidRPr="00A45D0E">
              <w:rPr>
                <w:b/>
                <w:lang w:val="kk-KZ"/>
              </w:rPr>
              <w:t>4</w:t>
            </w:r>
          </w:p>
        </w:tc>
      </w:tr>
      <w:tr w:rsidR="00785FC8" w:rsidRPr="00A45D0E" w14:paraId="355F1C9A" w14:textId="77777777" w:rsidTr="00A45D0E">
        <w:trPr>
          <w:gridAfter w:val="1"/>
          <w:wAfter w:w="9" w:type="dxa"/>
        </w:trPr>
        <w:tc>
          <w:tcPr>
            <w:tcW w:w="737" w:type="dxa"/>
            <w:tcBorders>
              <w:bottom w:val="single" w:sz="4" w:space="0" w:color="auto"/>
            </w:tcBorders>
          </w:tcPr>
          <w:p w14:paraId="1846BC50" w14:textId="77777777" w:rsidR="00785FC8" w:rsidRPr="00A45D0E" w:rsidRDefault="00785FC8" w:rsidP="00F50087">
            <w:pPr>
              <w:numPr>
                <w:ilvl w:val="0"/>
                <w:numId w:val="18"/>
              </w:numPr>
              <w:jc w:val="center"/>
              <w:rPr>
                <w:lang w:val="kk-KZ"/>
              </w:rPr>
            </w:pPr>
          </w:p>
        </w:tc>
        <w:tc>
          <w:tcPr>
            <w:tcW w:w="4394" w:type="dxa"/>
            <w:tcBorders>
              <w:bottom w:val="single" w:sz="4" w:space="0" w:color="auto"/>
            </w:tcBorders>
          </w:tcPr>
          <w:p w14:paraId="6CB30A19" w14:textId="77777777" w:rsidR="00785FC8" w:rsidRPr="00A45D0E" w:rsidRDefault="00785FC8" w:rsidP="00785FC8">
            <w:pPr>
              <w:pStyle w:val="af2"/>
              <w:tabs>
                <w:tab w:val="num" w:pos="1002"/>
              </w:tabs>
              <w:ind w:firstLine="0"/>
              <w:jc w:val="left"/>
              <w:rPr>
                <w:sz w:val="24"/>
              </w:rPr>
            </w:pPr>
            <w:r w:rsidRPr="00A45D0E">
              <w:rPr>
                <w:sz w:val="24"/>
              </w:rPr>
              <w:t>Определение дополнительной добычи нефти с применением математической модели и информационных технологий</w:t>
            </w:r>
          </w:p>
        </w:tc>
        <w:tc>
          <w:tcPr>
            <w:tcW w:w="1559" w:type="dxa"/>
            <w:gridSpan w:val="2"/>
            <w:tcBorders>
              <w:bottom w:val="single" w:sz="4" w:space="0" w:color="auto"/>
            </w:tcBorders>
          </w:tcPr>
          <w:p w14:paraId="678D9582" w14:textId="77777777" w:rsidR="00785FC8" w:rsidRPr="00A45D0E" w:rsidRDefault="00785FC8" w:rsidP="00A45D0E">
            <w:pPr>
              <w:rPr>
                <w:lang w:val="kk-KZ"/>
              </w:rPr>
            </w:pPr>
            <w:r w:rsidRPr="00A45D0E">
              <w:rPr>
                <w:lang w:val="kk-KZ"/>
              </w:rPr>
              <w:t>Баспа</w:t>
            </w:r>
          </w:p>
          <w:p w14:paraId="3DAD8EDE" w14:textId="77777777" w:rsidR="00785FC8" w:rsidRPr="00A45D0E" w:rsidRDefault="00785FC8" w:rsidP="00A45D0E">
            <w:pPr>
              <w:rPr>
                <w:lang w:val="kk-KZ"/>
              </w:rPr>
            </w:pPr>
            <w:r w:rsidRPr="00A45D0E">
              <w:rPr>
                <w:lang w:val="kk-KZ"/>
              </w:rPr>
              <w:t>Печатный</w:t>
            </w:r>
          </w:p>
          <w:p w14:paraId="464EB10A" w14:textId="3F49574C" w:rsidR="00785FC8" w:rsidRPr="00A45D0E" w:rsidRDefault="00785FC8" w:rsidP="00A45D0E">
            <w:pPr>
              <w:rPr>
                <w:lang w:val="kk-KZ"/>
              </w:rPr>
            </w:pPr>
          </w:p>
        </w:tc>
        <w:tc>
          <w:tcPr>
            <w:tcW w:w="4111" w:type="dxa"/>
            <w:tcBorders>
              <w:bottom w:val="single" w:sz="4" w:space="0" w:color="auto"/>
            </w:tcBorders>
          </w:tcPr>
          <w:p w14:paraId="13BE26DE" w14:textId="4F00742B" w:rsidR="00B95394" w:rsidRPr="00B95394" w:rsidRDefault="00B95394" w:rsidP="00785FC8">
            <w:pPr>
              <w:rPr>
                <w:lang w:val="kk-KZ"/>
              </w:rPr>
            </w:pPr>
            <w:r w:rsidRPr="00B95394">
              <w:rPr>
                <w:lang w:val="kk-KZ"/>
              </w:rPr>
              <w:t>«Интеллектуалды</w:t>
            </w:r>
            <w:r>
              <w:rPr>
                <w:lang w:val="kk-KZ"/>
              </w:rPr>
              <w:t>қ</w:t>
            </w:r>
            <w:r w:rsidRPr="00B95394">
              <w:rPr>
                <w:lang w:val="kk-KZ"/>
              </w:rPr>
              <w:t xml:space="preserve"> ақпараттық және коммуникациялық технологиялар </w:t>
            </w:r>
            <w:r>
              <w:rPr>
                <w:lang w:val="kk-KZ"/>
              </w:rPr>
              <w:t>–</w:t>
            </w:r>
            <w:r w:rsidRPr="00B95394">
              <w:rPr>
                <w:lang w:val="kk-KZ"/>
              </w:rPr>
              <w:t xml:space="preserve"> </w:t>
            </w:r>
            <w:r>
              <w:rPr>
                <w:lang w:val="kk-KZ"/>
              </w:rPr>
              <w:t>«</w:t>
            </w:r>
            <w:r w:rsidRPr="00B95394">
              <w:rPr>
                <w:lang w:val="kk-KZ"/>
              </w:rPr>
              <w:t>Қазақстан-2050</w:t>
            </w:r>
            <w:r>
              <w:rPr>
                <w:lang w:val="kk-KZ"/>
              </w:rPr>
              <w:t>»</w:t>
            </w:r>
            <w:r w:rsidRPr="00B95394">
              <w:rPr>
                <w:lang w:val="kk-KZ"/>
              </w:rPr>
              <w:t xml:space="preserve"> Стратегиясы аясында үшінші индустриял</w:t>
            </w:r>
            <w:r>
              <w:rPr>
                <w:lang w:val="kk-KZ"/>
              </w:rPr>
              <w:t>д</w:t>
            </w:r>
            <w:r w:rsidRPr="00B95394">
              <w:rPr>
                <w:lang w:val="kk-KZ"/>
              </w:rPr>
              <w:t>ы революцияны жүзеге асыру</w:t>
            </w:r>
            <w:r>
              <w:rPr>
                <w:lang w:val="kk-KZ"/>
              </w:rPr>
              <w:t>дың</w:t>
            </w:r>
            <w:r w:rsidRPr="00B95394">
              <w:rPr>
                <w:lang w:val="kk-KZ"/>
              </w:rPr>
              <w:t xml:space="preserve"> құралы</w:t>
            </w:r>
            <w:r>
              <w:rPr>
                <w:lang w:val="kk-KZ"/>
              </w:rPr>
              <w:t>»</w:t>
            </w:r>
            <w:r w:rsidRPr="00B95394">
              <w:rPr>
                <w:lang w:val="kk-KZ"/>
              </w:rPr>
              <w:t xml:space="preserve"> атты I Халықаралық ғылыми-практикалық конференция еңбектері.</w:t>
            </w:r>
          </w:p>
          <w:p w14:paraId="53EAB708" w14:textId="6F7E4E29" w:rsidR="00785FC8" w:rsidRPr="00A45D0E" w:rsidRDefault="00785FC8" w:rsidP="00785FC8">
            <w:pPr>
              <w:rPr>
                <w:lang w:val="kk-KZ"/>
              </w:rPr>
            </w:pPr>
            <w:r w:rsidRPr="00A45D0E">
              <w:t>Астана, 2013. 394-398</w:t>
            </w:r>
            <w:r w:rsidR="00B95394">
              <w:t>б</w:t>
            </w:r>
            <w:r w:rsidRPr="00A45D0E">
              <w:t>.</w:t>
            </w:r>
          </w:p>
          <w:p w14:paraId="6E7C850C" w14:textId="1C717FD2" w:rsidR="00785FC8" w:rsidRPr="00A45D0E" w:rsidRDefault="00785FC8" w:rsidP="00785FC8">
            <w:r w:rsidRPr="00A45D0E">
              <w:t>ISBN</w:t>
            </w:r>
            <w:r w:rsidR="00D328CC" w:rsidRPr="00A45D0E">
              <w:t xml:space="preserve"> 978-9965</w:t>
            </w:r>
            <w:r w:rsidRPr="00A45D0E">
              <w:t>-</w:t>
            </w:r>
            <w:r w:rsidR="00D328CC" w:rsidRPr="00A45D0E">
              <w:t>31</w:t>
            </w:r>
            <w:r w:rsidRPr="00A45D0E">
              <w:t>-</w:t>
            </w:r>
            <w:r w:rsidR="00D328CC" w:rsidRPr="00A45D0E">
              <w:t>561</w:t>
            </w:r>
            <w:r w:rsidRPr="00A45D0E">
              <w:t>-</w:t>
            </w:r>
            <w:r w:rsidR="00D328CC" w:rsidRPr="00A45D0E">
              <w:t>9</w:t>
            </w:r>
          </w:p>
        </w:tc>
        <w:tc>
          <w:tcPr>
            <w:tcW w:w="992" w:type="dxa"/>
            <w:tcBorders>
              <w:bottom w:val="single" w:sz="4" w:space="0" w:color="auto"/>
            </w:tcBorders>
          </w:tcPr>
          <w:p w14:paraId="3A0900B7" w14:textId="77777777" w:rsidR="00785FC8" w:rsidRPr="00A45D0E" w:rsidRDefault="00785FC8" w:rsidP="00785FC8">
            <w:pPr>
              <w:widowControl w:val="0"/>
              <w:autoSpaceDE w:val="0"/>
              <w:autoSpaceDN w:val="0"/>
              <w:adjustRightInd w:val="0"/>
              <w:jc w:val="center"/>
              <w:rPr>
                <w:lang w:val="kk-KZ" w:eastAsia="zh-CN"/>
              </w:rPr>
            </w:pPr>
            <w:r w:rsidRPr="00A45D0E">
              <w:rPr>
                <w:lang w:val="kk-KZ" w:eastAsia="zh-CN"/>
              </w:rPr>
              <w:t>0,31</w:t>
            </w:r>
          </w:p>
        </w:tc>
        <w:tc>
          <w:tcPr>
            <w:tcW w:w="2977" w:type="dxa"/>
            <w:tcBorders>
              <w:bottom w:val="single" w:sz="4" w:space="0" w:color="auto"/>
            </w:tcBorders>
          </w:tcPr>
          <w:p w14:paraId="066D40EE" w14:textId="77777777" w:rsidR="00785FC8" w:rsidRPr="00A45D0E" w:rsidRDefault="00785FC8" w:rsidP="00785FC8">
            <w:pPr>
              <w:rPr>
                <w:lang w:val="kk-KZ"/>
              </w:rPr>
            </w:pPr>
            <w:r w:rsidRPr="00A45D0E">
              <w:t xml:space="preserve">Оразбаева К.Н., </w:t>
            </w:r>
          </w:p>
          <w:p w14:paraId="286092C6" w14:textId="77777777" w:rsidR="00785FC8" w:rsidRPr="00A45D0E" w:rsidRDefault="00785FC8" w:rsidP="00785FC8">
            <w:r w:rsidRPr="00A45D0E">
              <w:t>Оразбаев А.Б.</w:t>
            </w:r>
          </w:p>
          <w:p w14:paraId="1BEB8522" w14:textId="77777777" w:rsidR="00785FC8" w:rsidRPr="00A45D0E" w:rsidRDefault="00785FC8" w:rsidP="00785FC8">
            <w:pPr>
              <w:ind w:left="-98"/>
              <w:rPr>
                <w:color w:val="FF0000"/>
              </w:rPr>
            </w:pPr>
          </w:p>
        </w:tc>
      </w:tr>
      <w:tr w:rsidR="00D328CC" w:rsidRPr="00A45D0E" w14:paraId="690B8A02" w14:textId="77777777" w:rsidTr="00A45D0E">
        <w:trPr>
          <w:gridAfter w:val="1"/>
          <w:wAfter w:w="9" w:type="dxa"/>
        </w:trPr>
        <w:tc>
          <w:tcPr>
            <w:tcW w:w="737" w:type="dxa"/>
            <w:tcBorders>
              <w:bottom w:val="single" w:sz="4" w:space="0" w:color="auto"/>
            </w:tcBorders>
          </w:tcPr>
          <w:p w14:paraId="6FBD46F4" w14:textId="77777777" w:rsidR="00D328CC" w:rsidRPr="00A45D0E" w:rsidRDefault="00D328CC" w:rsidP="00F50087">
            <w:pPr>
              <w:numPr>
                <w:ilvl w:val="0"/>
                <w:numId w:val="18"/>
              </w:numPr>
              <w:jc w:val="center"/>
              <w:rPr>
                <w:lang w:val="kk-KZ"/>
              </w:rPr>
            </w:pPr>
          </w:p>
        </w:tc>
        <w:tc>
          <w:tcPr>
            <w:tcW w:w="4394" w:type="dxa"/>
            <w:tcBorders>
              <w:bottom w:val="single" w:sz="4" w:space="0" w:color="auto"/>
            </w:tcBorders>
          </w:tcPr>
          <w:p w14:paraId="4B57DF13" w14:textId="2A2ADDD1" w:rsidR="00D328CC" w:rsidRPr="00A45D0E" w:rsidRDefault="00D328CC" w:rsidP="00785FC8">
            <w:pPr>
              <w:pStyle w:val="af2"/>
              <w:tabs>
                <w:tab w:val="num" w:pos="1002"/>
              </w:tabs>
              <w:ind w:firstLine="0"/>
              <w:jc w:val="left"/>
              <w:rPr>
                <w:sz w:val="24"/>
              </w:rPr>
            </w:pPr>
            <w:r w:rsidRPr="00A45D0E">
              <w:rPr>
                <w:sz w:val="24"/>
              </w:rPr>
              <w:t>Сөйлеу технологиясы теориясының қалыптасуын және сөйлеуді компьютерлік жүйес арқылы клондау мәселелерін зерттеу</w:t>
            </w:r>
          </w:p>
        </w:tc>
        <w:tc>
          <w:tcPr>
            <w:tcW w:w="1559" w:type="dxa"/>
            <w:gridSpan w:val="2"/>
            <w:tcBorders>
              <w:bottom w:val="single" w:sz="4" w:space="0" w:color="auto"/>
            </w:tcBorders>
          </w:tcPr>
          <w:p w14:paraId="0515AD0E" w14:textId="77777777" w:rsidR="00D328CC" w:rsidRPr="00A45D0E" w:rsidRDefault="00D328CC" w:rsidP="00A45D0E">
            <w:pPr>
              <w:rPr>
                <w:lang w:val="kk-KZ"/>
              </w:rPr>
            </w:pPr>
          </w:p>
        </w:tc>
        <w:tc>
          <w:tcPr>
            <w:tcW w:w="4111" w:type="dxa"/>
            <w:tcBorders>
              <w:bottom w:val="single" w:sz="4" w:space="0" w:color="auto"/>
            </w:tcBorders>
          </w:tcPr>
          <w:p w14:paraId="256DFFDB" w14:textId="77777777" w:rsidR="00B95394" w:rsidRDefault="00B95394" w:rsidP="00D328CC">
            <w:pPr>
              <w:rPr>
                <w:lang w:val="kk-KZ"/>
              </w:rPr>
            </w:pPr>
            <w:r>
              <w:rPr>
                <w:lang w:val="kk-KZ"/>
              </w:rPr>
              <w:t>«Ф</w:t>
            </w:r>
            <w:r w:rsidRPr="00B95394">
              <w:rPr>
                <w:lang w:val="kk-KZ"/>
              </w:rPr>
              <w:t xml:space="preserve">изика-математика ғылымдарының </w:t>
            </w:r>
            <w:r>
              <w:rPr>
                <w:lang w:val="kk-KZ"/>
              </w:rPr>
              <w:t>қ</w:t>
            </w:r>
            <w:r w:rsidRPr="00B95394">
              <w:rPr>
                <w:lang w:val="kk-KZ"/>
              </w:rPr>
              <w:t xml:space="preserve">азіргі білім беру кеңістігіндегі рөлі» </w:t>
            </w:r>
            <w:r>
              <w:rPr>
                <w:lang w:val="kk-KZ"/>
              </w:rPr>
              <w:t xml:space="preserve">атты </w:t>
            </w:r>
            <w:r w:rsidRPr="00B95394">
              <w:rPr>
                <w:lang w:val="kk-KZ"/>
              </w:rPr>
              <w:t xml:space="preserve">IV </w:t>
            </w:r>
            <w:r>
              <w:rPr>
                <w:lang w:val="kk-KZ"/>
              </w:rPr>
              <w:t>х</w:t>
            </w:r>
            <w:r w:rsidRPr="00B95394">
              <w:rPr>
                <w:lang w:val="kk-KZ"/>
              </w:rPr>
              <w:t>алықаралық ғылыми-практикалық конференция</w:t>
            </w:r>
            <w:r>
              <w:rPr>
                <w:lang w:val="kk-KZ"/>
              </w:rPr>
              <w:t xml:space="preserve">сының </w:t>
            </w:r>
            <w:r w:rsidRPr="00B95394">
              <w:rPr>
                <w:lang w:val="kk-KZ"/>
              </w:rPr>
              <w:t xml:space="preserve">материалдар жинағы. </w:t>
            </w:r>
            <w:r>
              <w:rPr>
                <w:lang w:val="kk-KZ"/>
              </w:rPr>
              <w:t>І том.</w:t>
            </w:r>
            <w:r w:rsidR="00D328CC" w:rsidRPr="00B95394">
              <w:rPr>
                <w:lang w:val="kk-KZ"/>
              </w:rPr>
              <w:t xml:space="preserve"> </w:t>
            </w:r>
          </w:p>
          <w:p w14:paraId="2B9C9AB3" w14:textId="43080328" w:rsidR="00D328CC" w:rsidRPr="00B95394" w:rsidRDefault="00D328CC" w:rsidP="00D328CC">
            <w:pPr>
              <w:rPr>
                <w:lang w:val="kk-KZ"/>
              </w:rPr>
            </w:pPr>
            <w:r w:rsidRPr="00B95394">
              <w:rPr>
                <w:lang w:val="kk-KZ"/>
              </w:rPr>
              <w:t>Атырау</w:t>
            </w:r>
            <w:r w:rsidR="00B95394">
              <w:rPr>
                <w:lang w:val="kk-KZ"/>
              </w:rPr>
              <w:t xml:space="preserve">, 24-25 сәуір </w:t>
            </w:r>
            <w:r w:rsidRPr="00B95394">
              <w:rPr>
                <w:lang w:val="kk-KZ"/>
              </w:rPr>
              <w:t>2014. 296-298</w:t>
            </w:r>
            <w:r w:rsidR="00B95394">
              <w:rPr>
                <w:lang w:val="kk-KZ"/>
              </w:rPr>
              <w:t>б</w:t>
            </w:r>
            <w:r w:rsidRPr="00A45D0E">
              <w:rPr>
                <w:color w:val="FF0000"/>
                <w:lang w:val="kk-KZ"/>
              </w:rPr>
              <w:t>.</w:t>
            </w:r>
          </w:p>
        </w:tc>
        <w:tc>
          <w:tcPr>
            <w:tcW w:w="992" w:type="dxa"/>
            <w:tcBorders>
              <w:bottom w:val="single" w:sz="4" w:space="0" w:color="auto"/>
            </w:tcBorders>
          </w:tcPr>
          <w:p w14:paraId="31E789BD" w14:textId="77777777" w:rsidR="00D328CC" w:rsidRPr="00A45D0E" w:rsidRDefault="00D328CC" w:rsidP="00785FC8">
            <w:pPr>
              <w:widowControl w:val="0"/>
              <w:autoSpaceDE w:val="0"/>
              <w:autoSpaceDN w:val="0"/>
              <w:adjustRightInd w:val="0"/>
              <w:jc w:val="center"/>
              <w:rPr>
                <w:lang w:val="kk-KZ" w:eastAsia="zh-CN"/>
              </w:rPr>
            </w:pPr>
          </w:p>
        </w:tc>
        <w:tc>
          <w:tcPr>
            <w:tcW w:w="2977" w:type="dxa"/>
            <w:tcBorders>
              <w:bottom w:val="single" w:sz="4" w:space="0" w:color="auto"/>
            </w:tcBorders>
          </w:tcPr>
          <w:p w14:paraId="06662D9C" w14:textId="77777777" w:rsidR="00D328CC" w:rsidRPr="00A45D0E" w:rsidRDefault="00D328CC" w:rsidP="00D328CC">
            <w:r w:rsidRPr="00A45D0E">
              <w:t>Молдашева Ж.Ж.,</w:t>
            </w:r>
          </w:p>
          <w:p w14:paraId="5D249F1E" w14:textId="60F932E3" w:rsidR="00D328CC" w:rsidRPr="00A45D0E" w:rsidRDefault="00D328CC" w:rsidP="00D328CC">
            <w:pPr>
              <w:rPr>
                <w:lang w:val="kk-KZ"/>
              </w:rPr>
            </w:pPr>
            <w:r w:rsidRPr="00A45D0E">
              <w:t>Оразбаева К.Н.</w:t>
            </w:r>
          </w:p>
          <w:p w14:paraId="1A9BE0CB" w14:textId="77777777" w:rsidR="00D328CC" w:rsidRPr="00A45D0E" w:rsidRDefault="00D328CC" w:rsidP="00785FC8"/>
        </w:tc>
      </w:tr>
      <w:tr w:rsidR="00785FC8" w:rsidRPr="00A45D0E" w14:paraId="1EAA93A6" w14:textId="77777777" w:rsidTr="00A45D0E">
        <w:trPr>
          <w:gridAfter w:val="1"/>
          <w:wAfter w:w="9" w:type="dxa"/>
        </w:trPr>
        <w:tc>
          <w:tcPr>
            <w:tcW w:w="737" w:type="dxa"/>
            <w:tcBorders>
              <w:bottom w:val="single" w:sz="4" w:space="0" w:color="auto"/>
            </w:tcBorders>
          </w:tcPr>
          <w:p w14:paraId="1CD92314" w14:textId="77777777" w:rsidR="00785FC8" w:rsidRPr="00A45D0E" w:rsidRDefault="00785FC8" w:rsidP="00F50087">
            <w:pPr>
              <w:numPr>
                <w:ilvl w:val="0"/>
                <w:numId w:val="18"/>
              </w:numPr>
              <w:jc w:val="center"/>
              <w:rPr>
                <w:lang w:val="kk-KZ"/>
              </w:rPr>
            </w:pPr>
          </w:p>
        </w:tc>
        <w:tc>
          <w:tcPr>
            <w:tcW w:w="4394" w:type="dxa"/>
            <w:tcBorders>
              <w:bottom w:val="single" w:sz="4" w:space="0" w:color="auto"/>
            </w:tcBorders>
          </w:tcPr>
          <w:p w14:paraId="512375A7" w14:textId="77777777" w:rsidR="00785FC8" w:rsidRPr="00A45D0E" w:rsidRDefault="00785FC8" w:rsidP="00785FC8">
            <w:pPr>
              <w:jc w:val="both"/>
              <w:rPr>
                <w:lang w:val="kk-KZ"/>
              </w:rPr>
            </w:pPr>
            <w:r w:rsidRPr="00A45D0E">
              <w:rPr>
                <w:lang w:val="kk-KZ"/>
              </w:rPr>
              <w:t>Анизотропты уақ кеуек ортадағы стационар емес бір текті сұйықтықтың қозғалысының модельдері және сүзгілеу есебін сандық шешу тәсілдері</w:t>
            </w:r>
          </w:p>
          <w:p w14:paraId="58657B22" w14:textId="77777777" w:rsidR="00785FC8" w:rsidRPr="00A45D0E" w:rsidRDefault="00785FC8" w:rsidP="00785FC8">
            <w:pPr>
              <w:pStyle w:val="af2"/>
              <w:tabs>
                <w:tab w:val="num" w:pos="1002"/>
              </w:tabs>
              <w:ind w:firstLine="0"/>
              <w:jc w:val="left"/>
              <w:rPr>
                <w:color w:val="FF0000"/>
                <w:sz w:val="24"/>
              </w:rPr>
            </w:pPr>
          </w:p>
        </w:tc>
        <w:tc>
          <w:tcPr>
            <w:tcW w:w="1559" w:type="dxa"/>
            <w:gridSpan w:val="2"/>
            <w:tcBorders>
              <w:bottom w:val="single" w:sz="4" w:space="0" w:color="auto"/>
            </w:tcBorders>
          </w:tcPr>
          <w:p w14:paraId="327A8C8D" w14:textId="77777777" w:rsidR="00785FC8" w:rsidRPr="00A45D0E" w:rsidRDefault="00785FC8" w:rsidP="00A45D0E">
            <w:pPr>
              <w:rPr>
                <w:lang w:val="kk-KZ"/>
              </w:rPr>
            </w:pPr>
            <w:r w:rsidRPr="00A45D0E">
              <w:rPr>
                <w:lang w:val="kk-KZ"/>
              </w:rPr>
              <w:t>Баспа</w:t>
            </w:r>
          </w:p>
          <w:p w14:paraId="226ED87D" w14:textId="77777777" w:rsidR="00785FC8" w:rsidRPr="00A45D0E" w:rsidRDefault="00785FC8" w:rsidP="00A45D0E">
            <w:pPr>
              <w:rPr>
                <w:lang w:val="kk-KZ"/>
              </w:rPr>
            </w:pPr>
            <w:r w:rsidRPr="00A45D0E">
              <w:rPr>
                <w:lang w:val="kk-KZ"/>
              </w:rPr>
              <w:t>Печатный</w:t>
            </w:r>
          </w:p>
          <w:p w14:paraId="1173F008" w14:textId="7BA6E149" w:rsidR="00785FC8" w:rsidRPr="00A45D0E" w:rsidRDefault="00785FC8" w:rsidP="00A45D0E">
            <w:pPr>
              <w:rPr>
                <w:lang w:val="kk-KZ"/>
              </w:rPr>
            </w:pPr>
          </w:p>
        </w:tc>
        <w:tc>
          <w:tcPr>
            <w:tcW w:w="4111" w:type="dxa"/>
            <w:tcBorders>
              <w:bottom w:val="single" w:sz="4" w:space="0" w:color="auto"/>
            </w:tcBorders>
          </w:tcPr>
          <w:p w14:paraId="1ED44C3C" w14:textId="43B400DA" w:rsidR="00C51B1B" w:rsidRDefault="00785FC8" w:rsidP="00785FC8">
            <w:pPr>
              <w:rPr>
                <w:lang w:val="kk-KZ"/>
              </w:rPr>
            </w:pPr>
            <w:r w:rsidRPr="00A45D0E">
              <w:rPr>
                <w:lang w:val="en-US"/>
              </w:rPr>
              <w:t>VIII</w:t>
            </w:r>
            <w:r w:rsidRPr="00A45D0E">
              <w:t xml:space="preserve"> </w:t>
            </w:r>
            <w:r w:rsidR="00C51B1B">
              <w:rPr>
                <w:lang w:val="kk-KZ"/>
              </w:rPr>
              <w:t xml:space="preserve">Қазақстан-Ресей халықаралық </w:t>
            </w:r>
            <w:r w:rsidR="00C51B1B" w:rsidRPr="00B95394">
              <w:rPr>
                <w:lang w:val="kk-KZ"/>
              </w:rPr>
              <w:t>ғылыми-практикалық конференция</w:t>
            </w:r>
            <w:r w:rsidR="00C51B1B">
              <w:rPr>
                <w:lang w:val="kk-KZ"/>
              </w:rPr>
              <w:t xml:space="preserve">сы баяндамаларының тезистері </w:t>
            </w:r>
          </w:p>
          <w:p w14:paraId="78523516" w14:textId="501D33B7" w:rsidR="00785FC8" w:rsidRPr="00A45D0E" w:rsidRDefault="00785FC8" w:rsidP="00785FC8">
            <w:pPr>
              <w:rPr>
                <w:color w:val="FF0000"/>
                <w:lang w:val="kk-KZ"/>
              </w:rPr>
            </w:pPr>
            <w:r w:rsidRPr="00C51B1B">
              <w:rPr>
                <w:lang w:val="kk-KZ"/>
              </w:rPr>
              <w:t xml:space="preserve"> «</w:t>
            </w:r>
            <w:r w:rsidR="001223C0" w:rsidRPr="00C51B1B">
              <w:rPr>
                <w:lang w:val="kk-KZ"/>
              </w:rPr>
              <w:t>М</w:t>
            </w:r>
            <w:r w:rsidR="00C51B1B">
              <w:rPr>
                <w:lang w:val="kk-KZ"/>
              </w:rPr>
              <w:t>ұнай-газ саласының ғылыми-технологиялық және экологиялық мәселелеріндегі м</w:t>
            </w:r>
            <w:r w:rsidR="001223C0" w:rsidRPr="00C51B1B">
              <w:rPr>
                <w:lang w:val="kk-KZ"/>
              </w:rPr>
              <w:t>атемати</w:t>
            </w:r>
            <w:r w:rsidR="00C51B1B">
              <w:rPr>
                <w:lang w:val="kk-KZ"/>
              </w:rPr>
              <w:t xml:space="preserve">калық </w:t>
            </w:r>
            <w:r w:rsidRPr="00C51B1B">
              <w:rPr>
                <w:lang w:val="kk-KZ"/>
              </w:rPr>
              <w:lastRenderedPageBreak/>
              <w:t>модел</w:t>
            </w:r>
            <w:r w:rsidR="00C51B1B">
              <w:rPr>
                <w:lang w:val="kk-KZ"/>
              </w:rPr>
              <w:t>ьдеу</w:t>
            </w:r>
            <w:r w:rsidRPr="00C51B1B">
              <w:rPr>
                <w:lang w:val="kk-KZ"/>
              </w:rPr>
              <w:t xml:space="preserve">». </w:t>
            </w:r>
            <w:r w:rsidR="00C51B1B" w:rsidRPr="00A45D0E">
              <w:t>Атырау</w:t>
            </w:r>
            <w:r w:rsidR="00C51B1B">
              <w:rPr>
                <w:lang w:val="kk-KZ"/>
              </w:rPr>
              <w:t xml:space="preserve">, </w:t>
            </w:r>
            <w:r w:rsidRPr="00A45D0E">
              <w:t xml:space="preserve">20-21 </w:t>
            </w:r>
            <w:r w:rsidR="00C51B1B">
              <w:rPr>
                <w:lang w:val="kk-KZ"/>
              </w:rPr>
              <w:t>маусым</w:t>
            </w:r>
            <w:r w:rsidRPr="00A45D0E">
              <w:t>, 2014</w:t>
            </w:r>
            <w:r w:rsidR="00C51B1B">
              <w:rPr>
                <w:lang w:val="kk-KZ"/>
              </w:rPr>
              <w:t>.</w:t>
            </w:r>
            <w:r w:rsidRPr="00A45D0E">
              <w:t xml:space="preserve"> Том 2. 97-103</w:t>
            </w:r>
            <w:r w:rsidR="00C51B1B">
              <w:rPr>
                <w:lang w:val="kk-KZ"/>
              </w:rPr>
              <w:t>б</w:t>
            </w:r>
            <w:r w:rsidRPr="00A45D0E">
              <w:rPr>
                <w:color w:val="FF0000"/>
                <w:lang w:val="kk-KZ"/>
              </w:rPr>
              <w:t>.</w:t>
            </w:r>
          </w:p>
          <w:p w14:paraId="5B35E2C4" w14:textId="04CB8568" w:rsidR="00D6243F" w:rsidRPr="00A45D0E" w:rsidRDefault="00D6243F" w:rsidP="00785FC8">
            <w:pPr>
              <w:rPr>
                <w:color w:val="FF0000"/>
                <w:lang w:val="kk-KZ"/>
              </w:rPr>
            </w:pPr>
            <w:r w:rsidRPr="00A45D0E">
              <w:t>ISBN 978-9965-12-357-3</w:t>
            </w:r>
          </w:p>
        </w:tc>
        <w:tc>
          <w:tcPr>
            <w:tcW w:w="992" w:type="dxa"/>
            <w:tcBorders>
              <w:bottom w:val="single" w:sz="4" w:space="0" w:color="auto"/>
            </w:tcBorders>
          </w:tcPr>
          <w:p w14:paraId="3D494EC6" w14:textId="77777777" w:rsidR="00785FC8" w:rsidRPr="00A45D0E" w:rsidRDefault="00785FC8" w:rsidP="00785FC8">
            <w:pPr>
              <w:widowControl w:val="0"/>
              <w:autoSpaceDE w:val="0"/>
              <w:autoSpaceDN w:val="0"/>
              <w:adjustRightInd w:val="0"/>
              <w:jc w:val="center"/>
              <w:rPr>
                <w:lang w:val="kk-KZ" w:eastAsia="zh-CN"/>
              </w:rPr>
            </w:pPr>
            <w:r w:rsidRPr="00A45D0E">
              <w:rPr>
                <w:lang w:val="kk-KZ" w:eastAsia="zh-CN"/>
              </w:rPr>
              <w:lastRenderedPageBreak/>
              <w:t>0,37</w:t>
            </w:r>
          </w:p>
        </w:tc>
        <w:tc>
          <w:tcPr>
            <w:tcW w:w="2977" w:type="dxa"/>
            <w:tcBorders>
              <w:bottom w:val="single" w:sz="4" w:space="0" w:color="auto"/>
            </w:tcBorders>
          </w:tcPr>
          <w:p w14:paraId="405FC60A" w14:textId="77777777" w:rsidR="00785FC8" w:rsidRPr="00A45D0E" w:rsidRDefault="00785FC8" w:rsidP="00785FC8">
            <w:r w:rsidRPr="00A45D0E">
              <w:t>Косетова Л.Ж.</w:t>
            </w:r>
          </w:p>
          <w:p w14:paraId="353D4BBE" w14:textId="77777777" w:rsidR="00785FC8" w:rsidRPr="00A45D0E" w:rsidRDefault="00785FC8" w:rsidP="00785FC8">
            <w:r w:rsidRPr="00A45D0E">
              <w:t>Оразбаева К.Н.,</w:t>
            </w:r>
          </w:p>
          <w:p w14:paraId="0B8F9743" w14:textId="77777777" w:rsidR="00785FC8" w:rsidRPr="00A45D0E" w:rsidRDefault="00785FC8" w:rsidP="00785FC8">
            <w:pPr>
              <w:ind w:left="-98"/>
              <w:rPr>
                <w:color w:val="FF0000"/>
                <w:lang w:val="kk-KZ"/>
              </w:rPr>
            </w:pPr>
            <w:r w:rsidRPr="00A45D0E">
              <w:rPr>
                <w:lang w:val="kk-KZ"/>
              </w:rPr>
              <w:t xml:space="preserve"> </w:t>
            </w:r>
            <w:r w:rsidRPr="00A45D0E">
              <w:t>Оразбаев Б.Б.</w:t>
            </w:r>
          </w:p>
        </w:tc>
      </w:tr>
      <w:tr w:rsidR="00785FC8" w:rsidRPr="00A45D0E" w14:paraId="76893593" w14:textId="77777777" w:rsidTr="00A45D0E">
        <w:trPr>
          <w:gridAfter w:val="1"/>
          <w:wAfter w:w="9" w:type="dxa"/>
        </w:trPr>
        <w:tc>
          <w:tcPr>
            <w:tcW w:w="737" w:type="dxa"/>
            <w:tcBorders>
              <w:bottom w:val="single" w:sz="4" w:space="0" w:color="auto"/>
            </w:tcBorders>
          </w:tcPr>
          <w:p w14:paraId="10EF0486" w14:textId="77777777" w:rsidR="00785FC8" w:rsidRPr="00A45D0E" w:rsidRDefault="00785FC8" w:rsidP="00F50087">
            <w:pPr>
              <w:numPr>
                <w:ilvl w:val="0"/>
                <w:numId w:val="18"/>
              </w:numPr>
              <w:jc w:val="center"/>
              <w:rPr>
                <w:lang w:val="kk-KZ"/>
              </w:rPr>
            </w:pPr>
          </w:p>
        </w:tc>
        <w:tc>
          <w:tcPr>
            <w:tcW w:w="4394" w:type="dxa"/>
            <w:tcBorders>
              <w:bottom w:val="single" w:sz="4" w:space="0" w:color="auto"/>
            </w:tcBorders>
          </w:tcPr>
          <w:p w14:paraId="3C8D4B84" w14:textId="77777777" w:rsidR="00785FC8" w:rsidRPr="00A45D0E" w:rsidRDefault="00785FC8" w:rsidP="00785FC8">
            <w:pPr>
              <w:outlineLvl w:val="3"/>
              <w:rPr>
                <w:bCs/>
                <w:noProof/>
                <w:color w:val="FF0000"/>
                <w:spacing w:val="-1"/>
                <w:lang w:val="kk-KZ"/>
              </w:rPr>
            </w:pPr>
            <w:r w:rsidRPr="00A45D0E">
              <w:rPr>
                <w:lang w:val="kk-KZ"/>
              </w:rPr>
              <w:t>Сөйлеудің проксодикалық және акустикалық сипаттамаларын зерттеу</w:t>
            </w:r>
          </w:p>
        </w:tc>
        <w:tc>
          <w:tcPr>
            <w:tcW w:w="1559" w:type="dxa"/>
            <w:gridSpan w:val="2"/>
            <w:tcBorders>
              <w:bottom w:val="single" w:sz="4" w:space="0" w:color="auto"/>
            </w:tcBorders>
          </w:tcPr>
          <w:p w14:paraId="1396E1B2" w14:textId="77777777" w:rsidR="00785FC8" w:rsidRPr="00A45D0E" w:rsidRDefault="00785FC8" w:rsidP="00A45D0E">
            <w:pPr>
              <w:rPr>
                <w:lang w:val="kk-KZ"/>
              </w:rPr>
            </w:pPr>
            <w:r w:rsidRPr="00A45D0E">
              <w:rPr>
                <w:lang w:val="kk-KZ"/>
              </w:rPr>
              <w:t>Баспа</w:t>
            </w:r>
          </w:p>
          <w:p w14:paraId="1E5D1BDE" w14:textId="77777777" w:rsidR="00785FC8" w:rsidRPr="00A45D0E" w:rsidRDefault="00785FC8" w:rsidP="00A45D0E">
            <w:pPr>
              <w:rPr>
                <w:lang w:val="kk-KZ"/>
              </w:rPr>
            </w:pPr>
            <w:r w:rsidRPr="00A45D0E">
              <w:rPr>
                <w:lang w:val="kk-KZ"/>
              </w:rPr>
              <w:t>Печатный</w:t>
            </w:r>
          </w:p>
          <w:p w14:paraId="7502E1F2" w14:textId="4C1DB630" w:rsidR="00785FC8" w:rsidRPr="00A45D0E" w:rsidRDefault="00785FC8" w:rsidP="00A45D0E">
            <w:pPr>
              <w:rPr>
                <w:lang w:val="kk-KZ"/>
              </w:rPr>
            </w:pPr>
          </w:p>
        </w:tc>
        <w:tc>
          <w:tcPr>
            <w:tcW w:w="4111" w:type="dxa"/>
            <w:tcBorders>
              <w:bottom w:val="single" w:sz="4" w:space="0" w:color="auto"/>
            </w:tcBorders>
          </w:tcPr>
          <w:p w14:paraId="27F762D3" w14:textId="77777777" w:rsidR="00C51B1B" w:rsidRDefault="00C51B1B" w:rsidP="00C51B1B">
            <w:pPr>
              <w:rPr>
                <w:lang w:val="kk-KZ"/>
              </w:rPr>
            </w:pPr>
            <w:r w:rsidRPr="00A45D0E">
              <w:rPr>
                <w:lang w:val="en-US"/>
              </w:rPr>
              <w:t>VIII</w:t>
            </w:r>
            <w:r w:rsidRPr="00A45D0E">
              <w:t xml:space="preserve"> </w:t>
            </w:r>
            <w:r>
              <w:rPr>
                <w:lang w:val="kk-KZ"/>
              </w:rPr>
              <w:t xml:space="preserve">Қазақстан-Ресей халықаралық </w:t>
            </w:r>
            <w:r w:rsidRPr="00B95394">
              <w:rPr>
                <w:lang w:val="kk-KZ"/>
              </w:rPr>
              <w:t>ғылыми-практикалық конференция</w:t>
            </w:r>
            <w:r>
              <w:rPr>
                <w:lang w:val="kk-KZ"/>
              </w:rPr>
              <w:t xml:space="preserve">сы баяндамаларының тезистері </w:t>
            </w:r>
          </w:p>
          <w:p w14:paraId="26AADC4A" w14:textId="0B02AED5" w:rsidR="00785FC8" w:rsidRPr="00C51B1B" w:rsidRDefault="00C51B1B" w:rsidP="00C51B1B">
            <w:pPr>
              <w:rPr>
                <w:lang w:val="kk-KZ"/>
              </w:rPr>
            </w:pPr>
            <w:r w:rsidRPr="00C51B1B">
              <w:rPr>
                <w:lang w:val="kk-KZ"/>
              </w:rPr>
              <w:t xml:space="preserve"> «М</w:t>
            </w:r>
            <w:r>
              <w:rPr>
                <w:lang w:val="kk-KZ"/>
              </w:rPr>
              <w:t>ұнай-газ саласының ғылыми-технологиялық және экологиялық мәселелеріндегі м</w:t>
            </w:r>
            <w:r w:rsidRPr="00C51B1B">
              <w:rPr>
                <w:lang w:val="kk-KZ"/>
              </w:rPr>
              <w:t>атемати</w:t>
            </w:r>
            <w:r>
              <w:rPr>
                <w:lang w:val="kk-KZ"/>
              </w:rPr>
              <w:t xml:space="preserve">калық </w:t>
            </w:r>
            <w:r w:rsidRPr="00C51B1B">
              <w:rPr>
                <w:lang w:val="kk-KZ"/>
              </w:rPr>
              <w:t>модел</w:t>
            </w:r>
            <w:r>
              <w:rPr>
                <w:lang w:val="kk-KZ"/>
              </w:rPr>
              <w:t>ьдеу</w:t>
            </w:r>
            <w:r w:rsidRPr="00C51B1B">
              <w:rPr>
                <w:lang w:val="kk-KZ"/>
              </w:rPr>
              <w:t xml:space="preserve">». </w:t>
            </w:r>
            <w:r w:rsidRPr="00A45D0E">
              <w:t>Атырау</w:t>
            </w:r>
            <w:r>
              <w:rPr>
                <w:lang w:val="kk-KZ"/>
              </w:rPr>
              <w:t xml:space="preserve">, </w:t>
            </w:r>
            <w:r w:rsidRPr="00A45D0E">
              <w:t xml:space="preserve">20-21 </w:t>
            </w:r>
            <w:r>
              <w:rPr>
                <w:lang w:val="kk-KZ"/>
              </w:rPr>
              <w:t>маусым</w:t>
            </w:r>
            <w:r w:rsidRPr="00A45D0E">
              <w:t>, 2014</w:t>
            </w:r>
            <w:r>
              <w:rPr>
                <w:lang w:val="kk-KZ"/>
              </w:rPr>
              <w:t>.</w:t>
            </w:r>
            <w:r w:rsidRPr="00A45D0E">
              <w:t xml:space="preserve"> Том 2. </w:t>
            </w:r>
            <w:r w:rsidR="00785FC8" w:rsidRPr="00A45D0E">
              <w:t>103-107</w:t>
            </w:r>
            <w:r>
              <w:rPr>
                <w:lang w:val="kk-KZ"/>
              </w:rPr>
              <w:t>б</w:t>
            </w:r>
          </w:p>
          <w:p w14:paraId="0AA2FA00" w14:textId="3EA7F886" w:rsidR="001F3EFD" w:rsidRPr="00A45D0E" w:rsidRDefault="00D6243F" w:rsidP="00D6243F">
            <w:pPr>
              <w:rPr>
                <w:color w:val="FF0000"/>
                <w:lang w:val="kk-KZ"/>
              </w:rPr>
            </w:pPr>
            <w:r w:rsidRPr="00A45D0E">
              <w:t>ISBN 978-9965-12-357-3</w:t>
            </w:r>
          </w:p>
        </w:tc>
        <w:tc>
          <w:tcPr>
            <w:tcW w:w="992" w:type="dxa"/>
            <w:tcBorders>
              <w:bottom w:val="single" w:sz="4" w:space="0" w:color="auto"/>
            </w:tcBorders>
          </w:tcPr>
          <w:p w14:paraId="295D99DC" w14:textId="77777777" w:rsidR="00785FC8" w:rsidRPr="00A45D0E" w:rsidRDefault="00785FC8" w:rsidP="00785FC8">
            <w:pPr>
              <w:widowControl w:val="0"/>
              <w:autoSpaceDE w:val="0"/>
              <w:autoSpaceDN w:val="0"/>
              <w:adjustRightInd w:val="0"/>
              <w:jc w:val="center"/>
              <w:rPr>
                <w:color w:val="FF0000"/>
                <w:lang w:val="kk-KZ" w:eastAsia="zh-CN"/>
              </w:rPr>
            </w:pPr>
          </w:p>
          <w:p w14:paraId="06E447D2" w14:textId="77777777" w:rsidR="00785FC8" w:rsidRPr="00A45D0E" w:rsidRDefault="00785FC8" w:rsidP="00785FC8">
            <w:pPr>
              <w:jc w:val="center"/>
              <w:rPr>
                <w:lang w:val="kk-KZ"/>
              </w:rPr>
            </w:pPr>
            <w:r w:rsidRPr="00A45D0E">
              <w:rPr>
                <w:lang w:val="kk-KZ" w:eastAsia="zh-CN"/>
              </w:rPr>
              <w:t>0,31</w:t>
            </w:r>
          </w:p>
        </w:tc>
        <w:tc>
          <w:tcPr>
            <w:tcW w:w="2977" w:type="dxa"/>
            <w:tcBorders>
              <w:bottom w:val="single" w:sz="4" w:space="0" w:color="auto"/>
            </w:tcBorders>
          </w:tcPr>
          <w:p w14:paraId="7EA3EDEB" w14:textId="77777777" w:rsidR="00785FC8" w:rsidRPr="00A45D0E" w:rsidRDefault="00785FC8" w:rsidP="00785FC8">
            <w:r w:rsidRPr="00A45D0E">
              <w:t>Молдашева Ж.Ж.,</w:t>
            </w:r>
          </w:p>
          <w:p w14:paraId="71EB5E22" w14:textId="77777777" w:rsidR="00785FC8" w:rsidRPr="00A45D0E" w:rsidRDefault="00785FC8" w:rsidP="00785FC8">
            <w:r w:rsidRPr="00A45D0E">
              <w:t>Утенова Б.Е.,</w:t>
            </w:r>
          </w:p>
          <w:p w14:paraId="6D8731AA" w14:textId="77777777" w:rsidR="00785FC8" w:rsidRPr="00A45D0E" w:rsidRDefault="00785FC8" w:rsidP="00785FC8">
            <w:pPr>
              <w:rPr>
                <w:color w:val="FF0000"/>
                <w:lang w:val="kk-KZ"/>
              </w:rPr>
            </w:pPr>
            <w:r w:rsidRPr="00A45D0E">
              <w:t>Оразбаев Б.Б.</w:t>
            </w:r>
          </w:p>
        </w:tc>
      </w:tr>
      <w:tr w:rsidR="00785FC8" w:rsidRPr="00A45D0E" w14:paraId="10BDCB56" w14:textId="77777777" w:rsidTr="0078371D">
        <w:tc>
          <w:tcPr>
            <w:tcW w:w="14779" w:type="dxa"/>
            <w:gridSpan w:val="8"/>
          </w:tcPr>
          <w:p w14:paraId="08D93B1F" w14:textId="3F8D342E" w:rsidR="00785FC8" w:rsidRPr="00A45D0E" w:rsidRDefault="00785FC8" w:rsidP="00785FC8">
            <w:pPr>
              <w:jc w:val="center"/>
            </w:pPr>
            <w:r w:rsidRPr="00A45D0E">
              <w:rPr>
                <w:b/>
                <w:lang w:val="kk-KZ"/>
              </w:rPr>
              <w:t xml:space="preserve">Конференция материалдарынан өзге Қазақстан Республикасындағы басқа да ғылыми басылымдардағы мақалалар  /Статьи </w:t>
            </w:r>
            <w:r w:rsidRPr="00A45D0E">
              <w:rPr>
                <w:b/>
              </w:rPr>
              <w:t>в других научных изданиях Республики Казахстан</w:t>
            </w:r>
            <w:r w:rsidRPr="00A45D0E">
              <w:rPr>
                <w:b/>
                <w:lang w:val="kk-KZ"/>
              </w:rPr>
              <w:t xml:space="preserve">, </w:t>
            </w:r>
            <w:r w:rsidRPr="00A45D0E">
              <w:rPr>
                <w:b/>
              </w:rPr>
              <w:t>кроме материалов конференции</w:t>
            </w:r>
            <w:r w:rsidRPr="00A45D0E">
              <w:rPr>
                <w:b/>
                <w:lang w:val="kk-KZ"/>
              </w:rPr>
              <w:t xml:space="preserve"> – </w:t>
            </w:r>
            <w:r w:rsidR="0078371D" w:rsidRPr="00A45D0E">
              <w:rPr>
                <w:b/>
                <w:lang w:val="kk-KZ"/>
              </w:rPr>
              <w:t>1</w:t>
            </w:r>
            <w:r w:rsidRPr="00A45D0E">
              <w:rPr>
                <w:b/>
                <w:color w:val="FF0000"/>
              </w:rPr>
              <w:t xml:space="preserve"> </w:t>
            </w:r>
          </w:p>
        </w:tc>
      </w:tr>
      <w:tr w:rsidR="00785FC8" w:rsidRPr="00A45D0E" w14:paraId="12A558D9" w14:textId="77777777" w:rsidTr="00A45D0E">
        <w:trPr>
          <w:gridAfter w:val="1"/>
          <w:wAfter w:w="9" w:type="dxa"/>
          <w:trHeight w:val="1255"/>
        </w:trPr>
        <w:tc>
          <w:tcPr>
            <w:tcW w:w="737" w:type="dxa"/>
          </w:tcPr>
          <w:p w14:paraId="5C2E691F" w14:textId="428855F2" w:rsidR="00785FC8" w:rsidRPr="00A45D0E" w:rsidRDefault="00F50087" w:rsidP="00785FC8">
            <w:pPr>
              <w:jc w:val="center"/>
              <w:rPr>
                <w:bCs/>
                <w:lang w:eastAsia="zh-CN"/>
              </w:rPr>
            </w:pPr>
            <w:r>
              <w:rPr>
                <w:bCs/>
                <w:lang w:val="kk-KZ" w:eastAsia="zh-CN"/>
              </w:rPr>
              <w:t>1</w:t>
            </w:r>
            <w:r w:rsidR="00785FC8" w:rsidRPr="00A45D0E">
              <w:rPr>
                <w:bCs/>
                <w:lang w:eastAsia="zh-CN"/>
              </w:rPr>
              <w:t>.</w:t>
            </w:r>
          </w:p>
        </w:tc>
        <w:tc>
          <w:tcPr>
            <w:tcW w:w="4394" w:type="dxa"/>
          </w:tcPr>
          <w:p w14:paraId="7B83C404" w14:textId="77777777" w:rsidR="00785FC8" w:rsidRPr="00A45D0E" w:rsidRDefault="00785FC8" w:rsidP="00785FC8">
            <w:pPr>
              <w:jc w:val="both"/>
            </w:pPr>
            <w:r w:rsidRPr="00A45D0E">
              <w:t>Тұрақты сүзгілену процесінің кеңістіктегі есептері мен модельдері.</w:t>
            </w:r>
          </w:p>
          <w:p w14:paraId="0903D407" w14:textId="77777777" w:rsidR="00785FC8" w:rsidRPr="00A45D0E" w:rsidRDefault="00785FC8" w:rsidP="00785FC8">
            <w:pPr>
              <w:jc w:val="both"/>
              <w:rPr>
                <w:bCs/>
                <w:color w:val="FFFFFF"/>
                <w:lang w:eastAsia="zh-CN"/>
              </w:rPr>
            </w:pPr>
            <w:r w:rsidRPr="00A45D0E">
              <w:rPr>
                <w:color w:val="FFFFFF"/>
              </w:rPr>
              <w:t>УДК 511.8:530.13</w:t>
            </w:r>
          </w:p>
        </w:tc>
        <w:tc>
          <w:tcPr>
            <w:tcW w:w="1559" w:type="dxa"/>
            <w:gridSpan w:val="2"/>
          </w:tcPr>
          <w:p w14:paraId="72E9CCB5" w14:textId="77777777" w:rsidR="00785FC8" w:rsidRPr="00A45D0E" w:rsidRDefault="00785FC8" w:rsidP="00A45D0E">
            <w:pPr>
              <w:rPr>
                <w:lang w:val="kk-KZ"/>
              </w:rPr>
            </w:pPr>
            <w:r w:rsidRPr="00A45D0E">
              <w:rPr>
                <w:lang w:val="kk-KZ"/>
              </w:rPr>
              <w:t>Баспа</w:t>
            </w:r>
          </w:p>
          <w:p w14:paraId="0E5F367D" w14:textId="77777777" w:rsidR="00785FC8" w:rsidRPr="00A45D0E" w:rsidRDefault="00785FC8" w:rsidP="00A45D0E">
            <w:pPr>
              <w:rPr>
                <w:lang w:val="kk-KZ"/>
              </w:rPr>
            </w:pPr>
            <w:r w:rsidRPr="00A45D0E">
              <w:rPr>
                <w:lang w:val="kk-KZ"/>
              </w:rPr>
              <w:t>Печатный</w:t>
            </w:r>
          </w:p>
          <w:p w14:paraId="75BA2143" w14:textId="2AE33544" w:rsidR="00785FC8" w:rsidRPr="00A45D0E" w:rsidRDefault="00785FC8" w:rsidP="00A45D0E">
            <w:pPr>
              <w:rPr>
                <w:lang w:val="kk-KZ" w:eastAsia="zh-CN"/>
              </w:rPr>
            </w:pPr>
          </w:p>
        </w:tc>
        <w:tc>
          <w:tcPr>
            <w:tcW w:w="4111" w:type="dxa"/>
          </w:tcPr>
          <w:p w14:paraId="009B0EF7" w14:textId="0F7021CB" w:rsidR="00785FC8" w:rsidRPr="00A83974" w:rsidRDefault="00A83974" w:rsidP="00785FC8">
            <w:pPr>
              <w:rPr>
                <w:lang w:val="kk-KZ"/>
              </w:rPr>
            </w:pPr>
            <w:r>
              <w:rPr>
                <w:lang w:val="kk-KZ"/>
              </w:rPr>
              <w:t xml:space="preserve">Қазақстан республикасы </w:t>
            </w:r>
            <w:r w:rsidRPr="00A83974">
              <w:rPr>
                <w:lang w:val="kk-KZ"/>
              </w:rPr>
              <w:t>Халықаралық ғылыми журнал-</w:t>
            </w:r>
            <w:r>
              <w:rPr>
                <w:lang w:val="kk-KZ"/>
              </w:rPr>
              <w:t>қосымшасы</w:t>
            </w:r>
            <w:r w:rsidRPr="00A83974">
              <w:rPr>
                <w:lang w:val="kk-KZ"/>
              </w:rPr>
              <w:t xml:space="preserve"> </w:t>
            </w:r>
            <w:r>
              <w:rPr>
                <w:lang w:val="kk-KZ"/>
              </w:rPr>
              <w:t>«ІЗДЕНІС»</w:t>
            </w:r>
            <w:r w:rsidR="00785FC8" w:rsidRPr="00A83974">
              <w:rPr>
                <w:lang w:val="kk-KZ"/>
              </w:rPr>
              <w:t xml:space="preserve">, </w:t>
            </w:r>
            <w:r>
              <w:rPr>
                <w:lang w:val="kk-KZ"/>
              </w:rPr>
              <w:t>№4/</w:t>
            </w:r>
            <w:r w:rsidR="00785FC8" w:rsidRPr="00A83974">
              <w:rPr>
                <w:lang w:val="kk-KZ"/>
              </w:rPr>
              <w:t>2014. 296-300</w:t>
            </w:r>
            <w:r>
              <w:rPr>
                <w:lang w:val="kk-KZ"/>
              </w:rPr>
              <w:t>б</w:t>
            </w:r>
            <w:r w:rsidR="00785FC8" w:rsidRPr="00A83974">
              <w:rPr>
                <w:lang w:val="kk-KZ"/>
              </w:rPr>
              <w:t>.</w:t>
            </w:r>
          </w:p>
          <w:p w14:paraId="5799C483" w14:textId="77777777" w:rsidR="00785FC8" w:rsidRPr="00A45D0E" w:rsidRDefault="00785FC8" w:rsidP="00785FC8">
            <w:pPr>
              <w:jc w:val="both"/>
              <w:rPr>
                <w:bCs/>
                <w:lang w:val="kk-KZ" w:eastAsia="zh-CN"/>
              </w:rPr>
            </w:pPr>
            <w:r w:rsidRPr="00A83974">
              <w:rPr>
                <w:bCs/>
                <w:lang w:val="kk-KZ" w:eastAsia="zh-CN"/>
              </w:rPr>
              <w:t>ISSN 1560-1730</w:t>
            </w:r>
          </w:p>
        </w:tc>
        <w:tc>
          <w:tcPr>
            <w:tcW w:w="992" w:type="dxa"/>
            <w:vAlign w:val="center"/>
          </w:tcPr>
          <w:p w14:paraId="4114CAEE" w14:textId="77777777" w:rsidR="00785FC8" w:rsidRPr="00A45D0E" w:rsidRDefault="00785FC8" w:rsidP="00785FC8">
            <w:pPr>
              <w:jc w:val="center"/>
              <w:rPr>
                <w:lang w:val="kk-KZ" w:eastAsia="zh-CN"/>
              </w:rPr>
            </w:pPr>
            <w:r w:rsidRPr="00A45D0E">
              <w:rPr>
                <w:lang w:val="kk-KZ" w:eastAsia="zh-CN"/>
              </w:rPr>
              <w:t xml:space="preserve">0,31 </w:t>
            </w:r>
          </w:p>
          <w:p w14:paraId="55B9DCA2" w14:textId="77777777" w:rsidR="00785FC8" w:rsidRPr="00A45D0E" w:rsidRDefault="00785FC8" w:rsidP="00785FC8">
            <w:pPr>
              <w:jc w:val="center"/>
              <w:rPr>
                <w:bCs/>
                <w:lang w:val="kk-KZ" w:eastAsia="zh-CN"/>
              </w:rPr>
            </w:pPr>
          </w:p>
          <w:p w14:paraId="56521A54" w14:textId="77777777" w:rsidR="00785FC8" w:rsidRPr="00A45D0E" w:rsidRDefault="00785FC8" w:rsidP="00785FC8">
            <w:pPr>
              <w:jc w:val="center"/>
              <w:rPr>
                <w:bCs/>
                <w:lang w:val="kk-KZ" w:eastAsia="zh-CN"/>
              </w:rPr>
            </w:pPr>
          </w:p>
        </w:tc>
        <w:tc>
          <w:tcPr>
            <w:tcW w:w="2977" w:type="dxa"/>
          </w:tcPr>
          <w:p w14:paraId="26C8DC70" w14:textId="77777777" w:rsidR="00785FC8" w:rsidRPr="00A45D0E" w:rsidRDefault="00785FC8" w:rsidP="00785FC8">
            <w:r w:rsidRPr="00A45D0E">
              <w:t>Косетова Л.Ж.</w:t>
            </w:r>
          </w:p>
          <w:p w14:paraId="02BD78F4" w14:textId="77777777" w:rsidR="00785FC8" w:rsidRPr="00A45D0E" w:rsidRDefault="00785FC8" w:rsidP="00785FC8">
            <w:r w:rsidRPr="00A45D0E">
              <w:t>Оразбаева К.Н.,</w:t>
            </w:r>
          </w:p>
          <w:p w14:paraId="39D5C7F6" w14:textId="76A77408" w:rsidR="00785FC8" w:rsidRPr="00A45D0E" w:rsidRDefault="00785FC8" w:rsidP="00785FC8">
            <w:pPr>
              <w:rPr>
                <w:lang w:val="kk-KZ"/>
              </w:rPr>
            </w:pPr>
            <w:r w:rsidRPr="00A45D0E">
              <w:t>Кушкенбаев М.У.</w:t>
            </w:r>
          </w:p>
          <w:p w14:paraId="5964FF5C" w14:textId="77777777" w:rsidR="00785FC8" w:rsidRPr="00A45D0E" w:rsidRDefault="00785FC8" w:rsidP="00785FC8">
            <w:pPr>
              <w:rPr>
                <w:lang w:eastAsia="zh-CN"/>
              </w:rPr>
            </w:pPr>
          </w:p>
        </w:tc>
      </w:tr>
    </w:tbl>
    <w:p w14:paraId="6C4E29F0" w14:textId="77777777" w:rsidR="001C2DF6" w:rsidRPr="00E5349E" w:rsidRDefault="001C2DF6" w:rsidP="00A74B24">
      <w:pPr>
        <w:rPr>
          <w:lang w:val="kk-KZ"/>
        </w:rPr>
      </w:pPr>
    </w:p>
    <w:sectPr w:rsidR="001C2DF6" w:rsidRPr="00E5349E" w:rsidSect="006730F6">
      <w:footerReference w:type="default" r:id="rId31"/>
      <w:pgSz w:w="16838" w:h="11906" w:orient="landscape"/>
      <w:pgMar w:top="709"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F73E" w14:textId="77777777" w:rsidR="00F22F1B" w:rsidRDefault="00F22F1B" w:rsidP="00186750">
      <w:r>
        <w:separator/>
      </w:r>
    </w:p>
  </w:endnote>
  <w:endnote w:type="continuationSeparator" w:id="0">
    <w:p w14:paraId="7F2FC085" w14:textId="77777777" w:rsidR="00F22F1B" w:rsidRDefault="00F22F1B" w:rsidP="0018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ewton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NewRomanPS-BoldMT">
    <w:altName w:val="Times New Roman"/>
    <w:charset w:val="00"/>
    <w:family w:val="auto"/>
    <w:pitch w:val="variable"/>
    <w:sig w:usb0="E0002AEF" w:usb1="C0007841"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9D96" w14:textId="7B4C5252" w:rsidR="009D72F3" w:rsidRPr="009D72F3" w:rsidRDefault="009D72F3" w:rsidP="009D72F3">
    <w:pPr>
      <w:rPr>
        <w:color w:val="000000"/>
        <w:sz w:val="20"/>
        <w:szCs w:val="20"/>
        <w:lang w:val="kk-KZ"/>
      </w:rPr>
    </w:pPr>
    <w:r w:rsidRPr="00D63970">
      <w:rPr>
        <w:b/>
        <w:sz w:val="26"/>
        <w:szCs w:val="26"/>
        <w:lang w:val="kk-KZ"/>
      </w:rPr>
      <w:t xml:space="preserve"> </w:t>
    </w:r>
    <w:r>
      <w:rPr>
        <w:b/>
        <w:sz w:val="26"/>
        <w:szCs w:val="26"/>
        <w:lang w:val="kk-KZ"/>
      </w:rPr>
      <w:t xml:space="preserve">         </w:t>
    </w:r>
    <w:r w:rsidRPr="009D72F3">
      <w:rPr>
        <w:sz w:val="20"/>
        <w:szCs w:val="20"/>
        <w:lang w:val="kk-KZ"/>
      </w:rPr>
      <w:t>«</w:t>
    </w:r>
    <w:r w:rsidR="00A74B24">
      <w:rPr>
        <w:sz w:val="20"/>
        <w:szCs w:val="20"/>
        <w:lang w:val="kk-KZ"/>
      </w:rPr>
      <w:t>Ақпараттық технологиялар</w:t>
    </w:r>
    <w:r w:rsidRPr="009D72F3">
      <w:rPr>
        <w:sz w:val="20"/>
        <w:szCs w:val="20"/>
        <w:lang w:val="kk-KZ"/>
      </w:rPr>
      <w:t xml:space="preserve">»  </w:t>
    </w:r>
    <w:r w:rsidR="00A74B24">
      <w:rPr>
        <w:color w:val="000000"/>
        <w:sz w:val="20"/>
        <w:szCs w:val="20"/>
        <w:lang w:val="kk-KZ"/>
      </w:rPr>
      <w:t>факультетінің</w:t>
    </w:r>
    <w:r w:rsidRPr="009D72F3">
      <w:rPr>
        <w:color w:val="000000"/>
        <w:sz w:val="20"/>
        <w:szCs w:val="20"/>
        <w:lang w:val="kk-KZ"/>
      </w:rPr>
      <w:t xml:space="preserve"> қауымдастырылған профессоры</w:t>
    </w:r>
    <w:r w:rsidR="00A45D0E">
      <w:rPr>
        <w:color w:val="000000"/>
        <w:sz w:val="20"/>
        <w:szCs w:val="20"/>
        <w:lang w:val="kk-KZ"/>
      </w:rPr>
      <w:t xml:space="preserve"> м.а.</w:t>
    </w:r>
    <w:r w:rsidRPr="009D72F3">
      <w:rPr>
        <w:color w:val="000000"/>
        <w:sz w:val="20"/>
        <w:szCs w:val="20"/>
        <w:lang w:val="kk-KZ"/>
      </w:rPr>
      <w:t xml:space="preserve">,                                     </w:t>
    </w:r>
  </w:p>
  <w:p w14:paraId="6A7A7143" w14:textId="77777777" w:rsidR="009D72F3" w:rsidRPr="009D72F3" w:rsidRDefault="009D72F3" w:rsidP="009D72F3">
    <w:pPr>
      <w:rPr>
        <w:color w:val="000000"/>
        <w:sz w:val="20"/>
        <w:szCs w:val="20"/>
        <w:lang w:val="kk-KZ"/>
      </w:rPr>
    </w:pPr>
    <w:r>
      <w:rPr>
        <w:color w:val="000000"/>
        <w:sz w:val="20"/>
        <w:szCs w:val="20"/>
        <w:lang w:val="kk-KZ"/>
      </w:rPr>
      <w:t xml:space="preserve">             </w:t>
    </w:r>
    <w:r w:rsidRPr="009D72F3">
      <w:rPr>
        <w:color w:val="000000"/>
        <w:sz w:val="20"/>
        <w:szCs w:val="20"/>
        <w:lang w:val="kk-KZ"/>
      </w:rPr>
      <w:t xml:space="preserve">техника  ғылымдарының кандидаты </w:t>
    </w:r>
  </w:p>
  <w:p w14:paraId="7657F539" w14:textId="6F3F9387" w:rsidR="009D72F3" w:rsidRPr="009D72F3" w:rsidRDefault="009D72F3" w:rsidP="009D72F3">
    <w:pPr>
      <w:rPr>
        <w:sz w:val="20"/>
        <w:szCs w:val="20"/>
        <w:lang w:val="uk-UA"/>
      </w:rPr>
    </w:pPr>
    <w:r>
      <w:rPr>
        <w:sz w:val="20"/>
        <w:szCs w:val="20"/>
        <w:lang w:val="uk-UA"/>
      </w:rPr>
      <w:t xml:space="preserve">             </w:t>
    </w:r>
    <w:r w:rsidR="00A45D0E">
      <w:rPr>
        <w:sz w:val="20"/>
        <w:szCs w:val="20"/>
        <w:lang w:val="uk-UA"/>
      </w:rPr>
      <w:t>и.о.а</w:t>
    </w:r>
    <w:r w:rsidRPr="009D72F3">
      <w:rPr>
        <w:sz w:val="20"/>
        <w:szCs w:val="20"/>
        <w:lang w:val="uk-UA"/>
      </w:rPr>
      <w:t>ссоцированн</w:t>
    </w:r>
    <w:r w:rsidR="00F50087">
      <w:rPr>
        <w:sz w:val="20"/>
        <w:szCs w:val="20"/>
        <w:lang w:val="uk-UA"/>
      </w:rPr>
      <w:t>ого</w:t>
    </w:r>
    <w:r w:rsidRPr="009D72F3">
      <w:rPr>
        <w:sz w:val="20"/>
        <w:szCs w:val="20"/>
        <w:lang w:val="uk-UA"/>
      </w:rPr>
      <w:t xml:space="preserve"> профессор</w:t>
    </w:r>
    <w:r w:rsidR="00F50087">
      <w:rPr>
        <w:sz w:val="20"/>
        <w:szCs w:val="20"/>
        <w:lang w:val="uk-UA"/>
      </w:rPr>
      <w:t>а</w:t>
    </w:r>
    <w:r w:rsidRPr="009D72F3">
      <w:rPr>
        <w:sz w:val="20"/>
        <w:szCs w:val="20"/>
        <w:lang w:val="uk-UA"/>
      </w:rPr>
      <w:t xml:space="preserve"> </w:t>
    </w:r>
    <w:r w:rsidR="00A45D0E">
      <w:rPr>
        <w:sz w:val="20"/>
        <w:szCs w:val="20"/>
        <w:lang w:val="uk-UA"/>
      </w:rPr>
      <w:t>факультета</w:t>
    </w:r>
    <w:r w:rsidRPr="009D72F3">
      <w:rPr>
        <w:sz w:val="20"/>
        <w:szCs w:val="20"/>
        <w:lang w:val="uk-UA"/>
      </w:rPr>
      <w:t xml:space="preserve"> «</w:t>
    </w:r>
    <w:r w:rsidR="00A74B24">
      <w:rPr>
        <w:sz w:val="20"/>
        <w:szCs w:val="20"/>
        <w:lang w:val="uk-UA"/>
      </w:rPr>
      <w:t>Информационные технологии</w:t>
    </w:r>
    <w:r w:rsidRPr="009D72F3">
      <w:rPr>
        <w:sz w:val="20"/>
        <w:szCs w:val="20"/>
        <w:lang w:val="uk-UA"/>
      </w:rPr>
      <w:t xml:space="preserve">», </w:t>
    </w:r>
  </w:p>
  <w:p w14:paraId="27677C67" w14:textId="77777777" w:rsidR="009D72F3" w:rsidRPr="009D72F3" w:rsidRDefault="009D72F3" w:rsidP="009D72F3">
    <w:pPr>
      <w:rPr>
        <w:sz w:val="20"/>
        <w:szCs w:val="20"/>
        <w:lang w:val="kk-KZ"/>
      </w:rPr>
    </w:pPr>
    <w:r>
      <w:rPr>
        <w:sz w:val="20"/>
        <w:szCs w:val="20"/>
        <w:lang w:val="uk-UA"/>
      </w:rPr>
      <w:t xml:space="preserve">             </w:t>
    </w:r>
    <w:r w:rsidRPr="009D72F3">
      <w:rPr>
        <w:sz w:val="20"/>
        <w:szCs w:val="20"/>
        <w:lang w:val="uk-UA"/>
      </w:rPr>
      <w:t xml:space="preserve">кандидат технических наук                                                                                                  </w:t>
    </w:r>
    <w:r>
      <w:rPr>
        <w:sz w:val="20"/>
        <w:szCs w:val="20"/>
        <w:lang w:val="uk-UA"/>
      </w:rPr>
      <w:t xml:space="preserve">                                      </w:t>
    </w:r>
    <w:r w:rsidR="00A74B24">
      <w:rPr>
        <w:sz w:val="20"/>
        <w:szCs w:val="20"/>
        <w:lang w:val="uk-UA"/>
      </w:rPr>
      <w:t>С.Ш.Искакова</w:t>
    </w:r>
    <w:r w:rsidRPr="009D72F3">
      <w:rPr>
        <w:sz w:val="20"/>
        <w:szCs w:val="20"/>
        <w:lang w:val="kk-KZ"/>
      </w:rPr>
      <w:t xml:space="preserve"> </w:t>
    </w:r>
  </w:p>
  <w:p w14:paraId="481C3616" w14:textId="77777777" w:rsidR="00186750" w:rsidRPr="009D72F3" w:rsidRDefault="00186750" w:rsidP="009D72F3">
    <w:pPr>
      <w:ind w:firstLine="708"/>
      <w:rPr>
        <w:rFonts w:ascii="KZ Times New Roman" w:hAnsi="KZ Times New Roman"/>
        <w:sz w:val="20"/>
        <w:szCs w:val="20"/>
        <w:lang w:val="ru-MD"/>
      </w:rPr>
    </w:pPr>
    <w:r w:rsidRPr="009D72F3">
      <w:rPr>
        <w:rFonts w:ascii="KZ Times New Roman" w:hAnsi="KZ Times New Roman"/>
        <w:sz w:val="20"/>
        <w:szCs w:val="20"/>
        <w:lang w:val="ru-MD"/>
      </w:rPr>
      <w:tab/>
    </w:r>
    <w:r w:rsidRPr="009D72F3">
      <w:rPr>
        <w:rFonts w:ascii="KZ Times New Roman" w:hAnsi="KZ Times New Roman"/>
        <w:sz w:val="20"/>
        <w:szCs w:val="20"/>
        <w:lang w:val="ru-MD"/>
      </w:rPr>
      <w:tab/>
    </w:r>
    <w:r w:rsidRPr="009D72F3">
      <w:rPr>
        <w:rFonts w:ascii="KZ Times New Roman" w:hAnsi="KZ Times New Roman"/>
        <w:sz w:val="20"/>
        <w:szCs w:val="20"/>
        <w:lang w:val="ru-MD"/>
      </w:rPr>
      <w:tab/>
    </w:r>
    <w:r w:rsidRPr="009D72F3">
      <w:rPr>
        <w:rFonts w:ascii="KZ Times New Roman" w:hAnsi="KZ Times New Roman"/>
        <w:sz w:val="20"/>
        <w:szCs w:val="20"/>
        <w:lang w:val="ru-MD"/>
      </w:rPr>
      <w:tab/>
    </w:r>
  </w:p>
  <w:p w14:paraId="7D53CC72" w14:textId="77777777" w:rsidR="00186750" w:rsidRPr="00186750" w:rsidRDefault="00186750" w:rsidP="00186750">
    <w:pPr>
      <w:ind w:firstLine="708"/>
      <w:jc w:val="both"/>
      <w:rPr>
        <w:rFonts w:ascii="KZ Times New Roman" w:hAnsi="KZ Times New Roman"/>
        <w:i/>
        <w:sz w:val="20"/>
        <w:szCs w:val="20"/>
        <w:lang w:val="ru-MD"/>
      </w:rPr>
    </w:pPr>
    <w:r w:rsidRPr="00186750">
      <w:rPr>
        <w:rFonts w:ascii="KZ Times New Roman" w:hAnsi="KZ Times New Roman"/>
        <w:i/>
        <w:sz w:val="20"/>
        <w:szCs w:val="20"/>
        <w:lang w:val="ru-MD"/>
      </w:rPr>
      <w:t>Тiзiм д</w:t>
    </w:r>
    <w:r w:rsidRPr="00186750">
      <w:rPr>
        <w:rFonts w:ascii="KZ Times New Roman" w:hAnsi="KZ Times New Roman"/>
        <w:i/>
        <w:sz w:val="20"/>
        <w:szCs w:val="20"/>
        <w:lang w:val="kk-KZ"/>
      </w:rPr>
      <w:t>ұ</w:t>
    </w:r>
    <w:r w:rsidRPr="00186750">
      <w:rPr>
        <w:rFonts w:ascii="KZ Times New Roman" w:hAnsi="KZ Times New Roman"/>
        <w:i/>
        <w:sz w:val="20"/>
        <w:szCs w:val="20"/>
        <w:lang w:val="ru-MD"/>
      </w:rPr>
      <w:t>рыс:</w:t>
    </w:r>
    <w:r w:rsidRPr="00186750">
      <w:rPr>
        <w:rFonts w:ascii="KZ Times New Roman" w:hAnsi="KZ Times New Roman"/>
        <w:i/>
        <w:sz w:val="20"/>
        <w:szCs w:val="20"/>
      </w:rPr>
      <w:tab/>
    </w:r>
    <w:r w:rsidRPr="00186750">
      <w:rPr>
        <w:rFonts w:ascii="KZ Times New Roman" w:hAnsi="KZ Times New Roman"/>
        <w:i/>
        <w:sz w:val="20"/>
        <w:szCs w:val="20"/>
      </w:rPr>
      <w:tab/>
    </w:r>
    <w:r w:rsidRPr="00186750">
      <w:rPr>
        <w:rFonts w:ascii="KZ Times New Roman" w:hAnsi="KZ Times New Roman"/>
        <w:i/>
        <w:sz w:val="20"/>
        <w:szCs w:val="20"/>
      </w:rPr>
      <w:tab/>
    </w:r>
    <w:r w:rsidRPr="00186750">
      <w:rPr>
        <w:rFonts w:ascii="KZ Times New Roman" w:hAnsi="KZ Times New Roman"/>
        <w:i/>
        <w:sz w:val="20"/>
        <w:szCs w:val="20"/>
      </w:rPr>
      <w:tab/>
    </w:r>
    <w:r w:rsidRPr="00186750">
      <w:rPr>
        <w:rFonts w:ascii="KZ Times New Roman" w:hAnsi="KZ Times New Roman"/>
        <w:i/>
        <w:sz w:val="20"/>
        <w:szCs w:val="20"/>
      </w:rPr>
      <w:tab/>
      <w:t xml:space="preserve">                              </w:t>
    </w:r>
    <w:r w:rsidRPr="00186750">
      <w:rPr>
        <w:rFonts w:ascii="KZ Times New Roman" w:hAnsi="KZ Times New Roman"/>
        <w:i/>
        <w:sz w:val="20"/>
        <w:szCs w:val="20"/>
        <w:lang w:val="ru-MD"/>
      </w:rPr>
      <w:t xml:space="preserve">                    </w:t>
    </w:r>
  </w:p>
  <w:p w14:paraId="12D7252E" w14:textId="77777777" w:rsidR="00186750" w:rsidRPr="00186750" w:rsidRDefault="00186750" w:rsidP="00186750">
    <w:pPr>
      <w:ind w:firstLine="708"/>
      <w:rPr>
        <w:rFonts w:ascii="KZ Times New Roman" w:hAnsi="KZ Times New Roman"/>
        <w:sz w:val="20"/>
        <w:szCs w:val="20"/>
        <w:lang w:val="ru-MD"/>
      </w:rPr>
    </w:pPr>
    <w:r w:rsidRPr="00186750">
      <w:rPr>
        <w:rFonts w:ascii="KZ Times New Roman" w:hAnsi="KZ Times New Roman"/>
        <w:i/>
        <w:sz w:val="20"/>
        <w:szCs w:val="20"/>
        <w:lang w:val="ru-MD"/>
      </w:rPr>
      <w:t xml:space="preserve">Список верен: </w:t>
    </w:r>
    <w:r w:rsidRPr="00186750">
      <w:rPr>
        <w:rFonts w:ascii="KZ Times New Roman" w:hAnsi="KZ Times New Roman"/>
        <w:i/>
        <w:sz w:val="20"/>
        <w:szCs w:val="20"/>
        <w:lang w:val="ru-MD"/>
      </w:rPr>
      <w:tab/>
    </w:r>
    <w:r w:rsidRPr="00186750">
      <w:rPr>
        <w:rFonts w:ascii="KZ Times New Roman" w:hAnsi="KZ Times New Roman"/>
        <w:sz w:val="20"/>
        <w:szCs w:val="20"/>
        <w:lang w:val="ru-MD"/>
      </w:rPr>
      <w:t xml:space="preserve">                                                         </w:t>
    </w:r>
  </w:p>
  <w:p w14:paraId="62BA219D" w14:textId="77777777" w:rsidR="007865B2" w:rsidRPr="009D72F3" w:rsidRDefault="007865B2" w:rsidP="00AC2A23">
    <w:pPr>
      <w:rPr>
        <w:color w:val="000000"/>
        <w:sz w:val="20"/>
        <w:szCs w:val="20"/>
        <w:lang w:val="kk-KZ"/>
      </w:rPr>
    </w:pPr>
    <w:r w:rsidRPr="00D63970">
      <w:rPr>
        <w:b/>
        <w:sz w:val="26"/>
        <w:szCs w:val="26"/>
        <w:lang w:val="kk-KZ"/>
      </w:rPr>
      <w:t xml:space="preserve"> </w:t>
    </w:r>
    <w:r>
      <w:rPr>
        <w:b/>
        <w:sz w:val="26"/>
        <w:szCs w:val="26"/>
        <w:lang w:val="kk-KZ"/>
      </w:rPr>
      <w:t xml:space="preserve">         </w:t>
    </w:r>
    <w:r w:rsidRPr="009D72F3">
      <w:rPr>
        <w:sz w:val="20"/>
        <w:szCs w:val="20"/>
        <w:lang w:val="kk-KZ"/>
      </w:rPr>
      <w:t>«</w:t>
    </w:r>
    <w:r w:rsidR="00A74B24">
      <w:rPr>
        <w:sz w:val="20"/>
        <w:szCs w:val="20"/>
        <w:lang w:val="kk-KZ"/>
      </w:rPr>
      <w:t>Ақпараттық технологиялар</w:t>
    </w:r>
    <w:r w:rsidR="00A74B24" w:rsidRPr="009D72F3">
      <w:rPr>
        <w:sz w:val="20"/>
        <w:szCs w:val="20"/>
        <w:lang w:val="kk-KZ"/>
      </w:rPr>
      <w:t xml:space="preserve">»  </w:t>
    </w:r>
    <w:r w:rsidR="00A74B24">
      <w:rPr>
        <w:color w:val="000000"/>
        <w:sz w:val="20"/>
        <w:szCs w:val="20"/>
        <w:lang w:val="kk-KZ"/>
      </w:rPr>
      <w:t>факультетінің деканы</w:t>
    </w:r>
    <w:r>
      <w:rPr>
        <w:color w:val="000000"/>
        <w:sz w:val="20"/>
        <w:szCs w:val="20"/>
        <w:lang w:val="kk-KZ"/>
      </w:rPr>
      <w:t>:</w:t>
    </w:r>
    <w:r w:rsidRPr="009D72F3">
      <w:rPr>
        <w:color w:val="000000"/>
        <w:sz w:val="20"/>
        <w:szCs w:val="20"/>
        <w:lang w:val="kk-KZ"/>
      </w:rPr>
      <w:t xml:space="preserve">                                     </w:t>
    </w:r>
  </w:p>
  <w:p w14:paraId="19A85DF4" w14:textId="77777777" w:rsidR="007865B2" w:rsidRPr="007865B2" w:rsidRDefault="00A74B24" w:rsidP="00A74B24">
    <w:pPr>
      <w:ind w:firstLine="708"/>
      <w:rPr>
        <w:sz w:val="20"/>
        <w:szCs w:val="20"/>
        <w:lang w:val="uk-UA"/>
      </w:rPr>
    </w:pPr>
    <w:r>
      <w:rPr>
        <w:sz w:val="20"/>
        <w:szCs w:val="20"/>
        <w:lang w:val="uk-UA"/>
      </w:rPr>
      <w:t xml:space="preserve">Декан факультета </w:t>
    </w:r>
    <w:r w:rsidRPr="009D72F3">
      <w:rPr>
        <w:sz w:val="20"/>
        <w:szCs w:val="20"/>
        <w:lang w:val="uk-UA"/>
      </w:rPr>
      <w:t>«</w:t>
    </w:r>
    <w:r>
      <w:rPr>
        <w:sz w:val="20"/>
        <w:szCs w:val="20"/>
        <w:lang w:val="uk-UA"/>
      </w:rPr>
      <w:t>Информационные технологии</w:t>
    </w:r>
    <w:r w:rsidRPr="009D72F3">
      <w:rPr>
        <w:sz w:val="20"/>
        <w:szCs w:val="20"/>
        <w:lang w:val="uk-UA"/>
      </w:rPr>
      <w:t>»</w:t>
    </w:r>
    <w:r w:rsidR="00AC2A23">
      <w:rPr>
        <w:sz w:val="20"/>
        <w:szCs w:val="20"/>
        <w:lang w:val="uk-UA"/>
      </w:rPr>
      <w:t>:</w:t>
    </w:r>
    <w:r w:rsidR="007865B2" w:rsidRPr="009D72F3">
      <w:rPr>
        <w:sz w:val="20"/>
        <w:szCs w:val="20"/>
        <w:lang w:val="uk-UA"/>
      </w:rPr>
      <w:t xml:space="preserve">                                                                  </w:t>
    </w:r>
    <w:r w:rsidR="00AC2A23">
      <w:rPr>
        <w:sz w:val="20"/>
        <w:szCs w:val="20"/>
        <w:lang w:val="uk-UA"/>
      </w:rPr>
      <w:t xml:space="preserve">                            </w:t>
    </w:r>
    <w:r>
      <w:rPr>
        <w:sz w:val="20"/>
        <w:szCs w:val="20"/>
        <w:lang w:val="uk-UA"/>
      </w:rPr>
      <w:t>Ш.К.Коданова</w:t>
    </w:r>
  </w:p>
  <w:p w14:paraId="6B290BEA" w14:textId="77777777" w:rsidR="007865B2" w:rsidRPr="007865B2" w:rsidRDefault="007865B2" w:rsidP="007865B2">
    <w:pPr>
      <w:jc w:val="both"/>
      <w:rPr>
        <w:rFonts w:ascii="KZ Times New Roman" w:hAnsi="KZ Times New Roman"/>
        <w:sz w:val="20"/>
        <w:szCs w:val="20"/>
        <w:lang w:val="kk-KZ"/>
      </w:rPr>
    </w:pPr>
  </w:p>
  <w:p w14:paraId="20BB0BA4" w14:textId="4F3DF9B1" w:rsidR="00186750" w:rsidRPr="00186750" w:rsidRDefault="00186750" w:rsidP="00186750">
    <w:pPr>
      <w:jc w:val="both"/>
      <w:rPr>
        <w:rFonts w:ascii="KZ Times New Roman" w:hAnsi="KZ Times New Roman"/>
        <w:sz w:val="20"/>
        <w:szCs w:val="20"/>
        <w:lang w:val="ru-MD"/>
      </w:rPr>
    </w:pPr>
    <w:r w:rsidRPr="00186750">
      <w:rPr>
        <w:sz w:val="20"/>
        <w:szCs w:val="20"/>
      </w:rPr>
      <w:tab/>
    </w:r>
    <w:r w:rsidRPr="00186750">
      <w:rPr>
        <w:rFonts w:ascii="KZ Times New Roman" w:hAnsi="KZ Times New Roman"/>
        <w:sz w:val="20"/>
        <w:szCs w:val="20"/>
        <w:lang w:val="ru-MD"/>
      </w:rPr>
      <w:t>Ғ</w:t>
    </w:r>
    <w:r w:rsidR="00A16404">
      <w:rPr>
        <w:rFonts w:ascii="KZ Times New Roman" w:hAnsi="KZ Times New Roman"/>
        <w:sz w:val="20"/>
        <w:szCs w:val="20"/>
        <w:lang w:val="ru-MD"/>
      </w:rPr>
      <w:t>алым</w:t>
    </w:r>
    <w:r w:rsidR="00A45D0E">
      <w:rPr>
        <w:rFonts w:ascii="KZ Times New Roman" w:hAnsi="KZ Times New Roman"/>
        <w:sz w:val="20"/>
        <w:szCs w:val="20"/>
        <w:lang w:val="ru-MD"/>
      </w:rPr>
      <w:t xml:space="preserve"> </w:t>
    </w:r>
    <w:r w:rsidRPr="00186750">
      <w:rPr>
        <w:rFonts w:ascii="KZ Times New Roman" w:hAnsi="KZ Times New Roman"/>
        <w:sz w:val="20"/>
        <w:szCs w:val="20"/>
        <w:lang w:val="ru-MD"/>
      </w:rPr>
      <w:t>хатшы</w:t>
    </w:r>
    <w:r w:rsidRPr="00186750">
      <w:rPr>
        <w:rFonts w:ascii="KZ Times New Roman" w:hAnsi="KZ Times New Roman"/>
        <w:sz w:val="20"/>
        <w:szCs w:val="20"/>
        <w:lang w:val="ru-MD"/>
      </w:rPr>
      <w:tab/>
    </w:r>
  </w:p>
  <w:p w14:paraId="42BA6154" w14:textId="30C08773" w:rsidR="00186750" w:rsidRPr="00186750" w:rsidRDefault="00186750" w:rsidP="00186750">
    <w:pPr>
      <w:ind w:firstLine="708"/>
      <w:rPr>
        <w:sz w:val="20"/>
        <w:szCs w:val="20"/>
      </w:rPr>
    </w:pPr>
    <w:r w:rsidRPr="00186750">
      <w:rPr>
        <w:rFonts w:ascii="KZ Times New Roman" w:hAnsi="KZ Times New Roman"/>
        <w:sz w:val="20"/>
        <w:szCs w:val="20"/>
        <w:lang w:val="ru-MD"/>
      </w:rPr>
      <w:t>Ученый секретарь</w:t>
    </w:r>
    <w:r w:rsidRPr="00186750">
      <w:rPr>
        <w:rFonts w:ascii="KZ Times New Roman" w:hAnsi="KZ Times New Roman"/>
        <w:sz w:val="20"/>
        <w:szCs w:val="20"/>
        <w:lang w:val="ru-MD"/>
      </w:rPr>
      <w:tab/>
      <w:t xml:space="preserve">                                                                       </w:t>
    </w:r>
    <w:r>
      <w:rPr>
        <w:rFonts w:ascii="KZ Times New Roman" w:hAnsi="KZ Times New Roman"/>
        <w:sz w:val="20"/>
        <w:szCs w:val="20"/>
        <w:lang w:val="ru-MD"/>
      </w:rPr>
      <w:t xml:space="preserve">         </w:t>
    </w:r>
    <w:r w:rsidR="007D3BB3">
      <w:rPr>
        <w:rFonts w:ascii="KZ Times New Roman" w:hAnsi="KZ Times New Roman"/>
        <w:sz w:val="20"/>
        <w:szCs w:val="20"/>
        <w:lang w:val="ru-MD"/>
      </w:rPr>
      <w:t xml:space="preserve"> </w:t>
    </w:r>
    <w:r w:rsidR="00EE2CA7">
      <w:rPr>
        <w:rFonts w:ascii="KZ Times New Roman" w:hAnsi="KZ Times New Roman"/>
        <w:sz w:val="20"/>
        <w:szCs w:val="20"/>
        <w:lang w:val="ru-MD"/>
      </w:rPr>
      <w:tab/>
    </w:r>
    <w:r w:rsidR="00EE2CA7">
      <w:rPr>
        <w:rFonts w:ascii="KZ Times New Roman" w:hAnsi="KZ Times New Roman"/>
        <w:sz w:val="20"/>
        <w:szCs w:val="20"/>
        <w:lang w:val="ru-MD"/>
      </w:rPr>
      <w:tab/>
    </w:r>
    <w:r w:rsidR="00EE2CA7">
      <w:rPr>
        <w:rFonts w:ascii="KZ Times New Roman" w:hAnsi="KZ Times New Roman"/>
        <w:sz w:val="20"/>
        <w:szCs w:val="20"/>
        <w:lang w:val="ru-MD"/>
      </w:rPr>
      <w:tab/>
    </w:r>
    <w:r w:rsidR="00EE2CA7">
      <w:rPr>
        <w:rFonts w:ascii="KZ Times New Roman" w:hAnsi="KZ Times New Roman"/>
        <w:sz w:val="20"/>
        <w:szCs w:val="20"/>
        <w:lang w:val="ru-MD"/>
      </w:rPr>
      <w:tab/>
    </w:r>
    <w:r w:rsidR="007D3BB3">
      <w:rPr>
        <w:rFonts w:ascii="KZ Times New Roman" w:hAnsi="KZ Times New Roman"/>
        <w:sz w:val="20"/>
        <w:szCs w:val="20"/>
        <w:lang w:val="ru-MD"/>
      </w:rPr>
      <w:t xml:space="preserve"> </w:t>
    </w:r>
    <w:r w:rsidR="007865B2">
      <w:rPr>
        <w:rFonts w:ascii="KZ Times New Roman" w:hAnsi="KZ Times New Roman"/>
        <w:sz w:val="20"/>
        <w:szCs w:val="20"/>
        <w:lang w:val="ru-MD"/>
      </w:rPr>
      <w:t xml:space="preserve"> </w:t>
    </w:r>
    <w:r w:rsidR="00D948E9">
      <w:rPr>
        <w:rFonts w:ascii="KZ Times New Roman" w:hAnsi="KZ Times New Roman"/>
        <w:sz w:val="20"/>
        <w:szCs w:val="20"/>
        <w:lang w:val="ru-MD"/>
      </w:rPr>
      <w:t xml:space="preserve">          </w:t>
    </w:r>
    <w:r w:rsidR="00A74B24" w:rsidRPr="00D948E9">
      <w:rPr>
        <w:sz w:val="20"/>
        <w:szCs w:val="20"/>
        <w:lang w:val="kk-KZ"/>
      </w:rPr>
      <w:t>Ұ.К.</w:t>
    </w:r>
    <w:r w:rsidR="00F50087">
      <w:rPr>
        <w:sz w:val="20"/>
        <w:szCs w:val="20"/>
        <w:lang w:val="kk-KZ"/>
      </w:rPr>
      <w:t>Қ</w:t>
    </w:r>
    <w:r w:rsidR="00A74B24" w:rsidRPr="00D948E9">
      <w:rPr>
        <w:sz w:val="20"/>
        <w:szCs w:val="20"/>
        <w:lang w:val="kk-KZ"/>
      </w:rPr>
      <w:t>ойбакова</w:t>
    </w:r>
  </w:p>
  <w:p w14:paraId="0334A9B0" w14:textId="77777777" w:rsidR="00186750" w:rsidRDefault="008852D9" w:rsidP="00186750">
    <w:pPr>
      <w:pStyle w:val="af8"/>
      <w:tabs>
        <w:tab w:val="clear" w:pos="4677"/>
        <w:tab w:val="clear" w:pos="9355"/>
        <w:tab w:val="left" w:pos="107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3F2F" w14:textId="77777777" w:rsidR="00F22F1B" w:rsidRDefault="00F22F1B" w:rsidP="00186750">
      <w:r>
        <w:separator/>
      </w:r>
    </w:p>
  </w:footnote>
  <w:footnote w:type="continuationSeparator" w:id="0">
    <w:p w14:paraId="5261C0E0" w14:textId="77777777" w:rsidR="00F22F1B" w:rsidRDefault="00F22F1B" w:rsidP="00186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24821DA"/>
    <w:multiLevelType w:val="hybridMultilevel"/>
    <w:tmpl w:val="28B895E0"/>
    <w:lvl w:ilvl="0" w:tplc="AA8C31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5F7012A"/>
    <w:multiLevelType w:val="hybridMultilevel"/>
    <w:tmpl w:val="B336A5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D7F034E"/>
    <w:multiLevelType w:val="hybridMultilevel"/>
    <w:tmpl w:val="28B895E0"/>
    <w:lvl w:ilvl="0" w:tplc="AA8C31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E6D118B"/>
    <w:multiLevelType w:val="hybridMultilevel"/>
    <w:tmpl w:val="6CA8D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1603A"/>
    <w:multiLevelType w:val="multilevel"/>
    <w:tmpl w:val="D4EC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92DAA"/>
    <w:multiLevelType w:val="hybridMultilevel"/>
    <w:tmpl w:val="28B895E0"/>
    <w:lvl w:ilvl="0" w:tplc="AA8C31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D0320E4"/>
    <w:multiLevelType w:val="multilevel"/>
    <w:tmpl w:val="1844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0D0714"/>
    <w:multiLevelType w:val="multilevel"/>
    <w:tmpl w:val="427CE914"/>
    <w:lvl w:ilvl="0">
      <w:start w:val="1"/>
      <w:numFmt w:val="decimal"/>
      <w:suff w:val="nothing"/>
      <w:lvlText w:val="%1"/>
      <w:lvlJc w:val="left"/>
      <w:pPr>
        <w:ind w:left="552" w:hanging="552"/>
      </w:pPr>
      <w:rPr>
        <w:rFonts w:hint="default"/>
      </w:rPr>
    </w:lvl>
    <w:lvl w:ilvl="1">
      <w:start w:val="1"/>
      <w:numFmt w:val="decimal"/>
      <w:suff w:val="nothing"/>
      <w:lvlText w:val="%1.%2"/>
      <w:lvlJc w:val="left"/>
      <w:pPr>
        <w:ind w:left="552" w:hanging="552"/>
      </w:pPr>
      <w:rPr>
        <w:rFonts w:hint="default"/>
      </w:rPr>
    </w:lvl>
    <w:lvl w:ilvl="2">
      <w:start w:val="1"/>
      <w:numFmt w:val="decimal"/>
      <w:suff w:val="nothing"/>
      <w:lvlText w:val="%1.%2.%3"/>
      <w:lvlJc w:val="left"/>
      <w:pPr>
        <w:ind w:left="720" w:hanging="720"/>
      </w:pPr>
      <w:rPr>
        <w:rFonts w:hint="default"/>
      </w:rPr>
    </w:lvl>
    <w:lvl w:ilvl="3">
      <w:start w:val="1"/>
      <w:numFmt w:val="decimal"/>
      <w:suff w:val="nothing"/>
      <w:lvlText w:val="%1.%2.%3.%4"/>
      <w:lvlJc w:val="left"/>
      <w:pPr>
        <w:ind w:left="720" w:hanging="720"/>
      </w:pPr>
      <w:rPr>
        <w:rFonts w:hint="default"/>
      </w:rPr>
    </w:lvl>
    <w:lvl w:ilvl="4">
      <w:start w:val="1"/>
      <w:numFmt w:val="decimal"/>
      <w:suff w:val="nothing"/>
      <w:lvlText w:val="%1.%2.%3.%4.%5"/>
      <w:lvlJc w:val="left"/>
      <w:pPr>
        <w:ind w:left="1080" w:hanging="1080"/>
      </w:pPr>
      <w:rPr>
        <w:rFonts w:hint="default"/>
      </w:rPr>
    </w:lvl>
    <w:lvl w:ilvl="5">
      <w:start w:val="1"/>
      <w:numFmt w:val="decimal"/>
      <w:suff w:val="nothing"/>
      <w:lvlText w:val="%1.%2.%3.%4.%5.%6"/>
      <w:lvlJc w:val="left"/>
      <w:pPr>
        <w:ind w:left="1080" w:hanging="1080"/>
      </w:pPr>
      <w:rPr>
        <w:rFonts w:hint="default"/>
      </w:rPr>
    </w:lvl>
    <w:lvl w:ilvl="6">
      <w:start w:val="1"/>
      <w:numFmt w:val="decimal"/>
      <w:suff w:val="nothing"/>
      <w:lvlText w:val="%1.%2.%3.%4.%5.%6.%7"/>
      <w:lvlJc w:val="left"/>
      <w:pPr>
        <w:ind w:left="1440" w:hanging="1440"/>
      </w:pPr>
      <w:rPr>
        <w:rFonts w:hint="default"/>
      </w:rPr>
    </w:lvl>
    <w:lvl w:ilvl="7">
      <w:start w:val="1"/>
      <w:numFmt w:val="decimal"/>
      <w:suff w:val="nothing"/>
      <w:lvlText w:val="%1.%2.%3.%4.%5.%6.%7.%8"/>
      <w:lvlJc w:val="left"/>
      <w:pPr>
        <w:ind w:left="1440" w:hanging="1440"/>
      </w:pPr>
      <w:rPr>
        <w:rFonts w:hint="default"/>
      </w:rPr>
    </w:lvl>
    <w:lvl w:ilvl="8">
      <w:start w:val="1"/>
      <w:numFmt w:val="decimal"/>
      <w:suff w:val="nothing"/>
      <w:lvlText w:val="%1.%2.%3.%4.%5.%6.%7.%8.%9"/>
      <w:lvlJc w:val="left"/>
      <w:pPr>
        <w:ind w:left="1800" w:hanging="1800"/>
      </w:pPr>
      <w:rPr>
        <w:rFonts w:hint="default"/>
      </w:rPr>
    </w:lvl>
  </w:abstractNum>
  <w:abstractNum w:abstractNumId="10" w15:restartNumberingAfterBreak="0">
    <w:nsid w:val="23C326D1"/>
    <w:multiLevelType w:val="hybridMultilevel"/>
    <w:tmpl w:val="11AC32DC"/>
    <w:lvl w:ilvl="0" w:tplc="68AE310E">
      <w:start w:val="1"/>
      <w:numFmt w:val="decimal"/>
      <w:lvlText w:val="%1."/>
      <w:lvlJc w:val="left"/>
      <w:pPr>
        <w:ind w:left="612" w:hanging="499"/>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1" w15:restartNumberingAfterBreak="0">
    <w:nsid w:val="2FC840A9"/>
    <w:multiLevelType w:val="multilevel"/>
    <w:tmpl w:val="C59E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D1357"/>
    <w:multiLevelType w:val="multilevel"/>
    <w:tmpl w:val="F70657A8"/>
    <w:lvl w:ilvl="0">
      <w:start w:val="1"/>
      <w:numFmt w:val="decimal"/>
      <w:suff w:val="nothing"/>
      <w:lvlText w:val="%1"/>
      <w:lvlJc w:val="left"/>
      <w:pPr>
        <w:ind w:left="552" w:hanging="552"/>
      </w:pPr>
      <w:rPr>
        <w:rFonts w:hint="default"/>
      </w:rPr>
    </w:lvl>
    <w:lvl w:ilvl="1">
      <w:start w:val="1"/>
      <w:numFmt w:val="decimal"/>
      <w:suff w:val="nothing"/>
      <w:lvlText w:val="%1.%2"/>
      <w:lvlJc w:val="left"/>
      <w:pPr>
        <w:ind w:left="552" w:hanging="552"/>
      </w:pPr>
      <w:rPr>
        <w:rFonts w:hint="default"/>
      </w:rPr>
    </w:lvl>
    <w:lvl w:ilvl="2">
      <w:start w:val="1"/>
      <w:numFmt w:val="decimal"/>
      <w:suff w:val="nothing"/>
      <w:lvlText w:val="%1.%2.%3"/>
      <w:lvlJc w:val="left"/>
      <w:pPr>
        <w:ind w:left="720" w:hanging="720"/>
      </w:pPr>
      <w:rPr>
        <w:rFonts w:hint="default"/>
      </w:rPr>
    </w:lvl>
    <w:lvl w:ilvl="3">
      <w:start w:val="1"/>
      <w:numFmt w:val="decimal"/>
      <w:suff w:val="nothing"/>
      <w:lvlText w:val="%1.%2.%3.%4"/>
      <w:lvlJc w:val="left"/>
      <w:pPr>
        <w:ind w:left="720" w:hanging="720"/>
      </w:pPr>
      <w:rPr>
        <w:rFonts w:hint="default"/>
      </w:rPr>
    </w:lvl>
    <w:lvl w:ilvl="4">
      <w:start w:val="1"/>
      <w:numFmt w:val="decimal"/>
      <w:suff w:val="nothing"/>
      <w:lvlText w:val="%1.%2.%3.%4.%5"/>
      <w:lvlJc w:val="left"/>
      <w:pPr>
        <w:ind w:left="1080" w:hanging="1080"/>
      </w:pPr>
      <w:rPr>
        <w:rFonts w:hint="default"/>
      </w:rPr>
    </w:lvl>
    <w:lvl w:ilvl="5">
      <w:start w:val="1"/>
      <w:numFmt w:val="decimal"/>
      <w:suff w:val="nothing"/>
      <w:lvlText w:val="%1.%2.%3.%4.%5.%6"/>
      <w:lvlJc w:val="left"/>
      <w:pPr>
        <w:ind w:left="1080" w:hanging="1080"/>
      </w:pPr>
      <w:rPr>
        <w:rFonts w:hint="default"/>
      </w:rPr>
    </w:lvl>
    <w:lvl w:ilvl="6">
      <w:start w:val="1"/>
      <w:numFmt w:val="decimal"/>
      <w:suff w:val="nothing"/>
      <w:lvlText w:val="%1.%2.%3.%4.%5.%6.%7"/>
      <w:lvlJc w:val="left"/>
      <w:pPr>
        <w:ind w:left="1440" w:hanging="1440"/>
      </w:pPr>
      <w:rPr>
        <w:rFonts w:hint="default"/>
      </w:rPr>
    </w:lvl>
    <w:lvl w:ilvl="7">
      <w:start w:val="1"/>
      <w:numFmt w:val="decimal"/>
      <w:suff w:val="nothing"/>
      <w:lvlText w:val="%1.%2.%3.%4.%5.%6.%7.%8"/>
      <w:lvlJc w:val="left"/>
      <w:pPr>
        <w:ind w:left="1440" w:hanging="1440"/>
      </w:pPr>
      <w:rPr>
        <w:rFonts w:hint="default"/>
      </w:rPr>
    </w:lvl>
    <w:lvl w:ilvl="8">
      <w:start w:val="1"/>
      <w:numFmt w:val="decimal"/>
      <w:suff w:val="nothing"/>
      <w:lvlText w:val="%1.%2.%3.%4.%5.%6.%7.%8.%9"/>
      <w:lvlJc w:val="left"/>
      <w:pPr>
        <w:ind w:left="1800" w:hanging="1800"/>
      </w:pPr>
      <w:rPr>
        <w:rFonts w:hint="default"/>
      </w:rPr>
    </w:lvl>
  </w:abstractNum>
  <w:abstractNum w:abstractNumId="13" w15:restartNumberingAfterBreak="0">
    <w:nsid w:val="4E62562F"/>
    <w:multiLevelType w:val="hybridMultilevel"/>
    <w:tmpl w:val="28B895E0"/>
    <w:lvl w:ilvl="0" w:tplc="AA8C316E">
      <w:start w:val="1"/>
      <w:numFmt w:val="decimal"/>
      <w:pStyle w:val="1"/>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CA57692"/>
    <w:multiLevelType w:val="hybridMultilevel"/>
    <w:tmpl w:val="1BC6F6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21344A8"/>
    <w:multiLevelType w:val="hybridMultilevel"/>
    <w:tmpl w:val="34762292"/>
    <w:lvl w:ilvl="0" w:tplc="FC305094">
      <w:start w:val="1"/>
      <w:numFmt w:val="decimal"/>
      <w:lvlText w:val="%1."/>
      <w:lvlJc w:val="left"/>
      <w:pPr>
        <w:ind w:left="612" w:hanging="49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0A7A1B"/>
    <w:multiLevelType w:val="multilevel"/>
    <w:tmpl w:val="6E86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4D0581"/>
    <w:multiLevelType w:val="hybridMultilevel"/>
    <w:tmpl w:val="0BF632E6"/>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711801103">
    <w:abstractNumId w:val="13"/>
  </w:num>
  <w:num w:numId="2" w16cid:durableId="2110270358">
    <w:abstractNumId w:val="4"/>
  </w:num>
  <w:num w:numId="3" w16cid:durableId="1186795288">
    <w:abstractNumId w:val="7"/>
  </w:num>
  <w:num w:numId="4" w16cid:durableId="885290462">
    <w:abstractNumId w:val="2"/>
  </w:num>
  <w:num w:numId="5" w16cid:durableId="639117089">
    <w:abstractNumId w:val="12"/>
  </w:num>
  <w:num w:numId="6" w16cid:durableId="1503548521">
    <w:abstractNumId w:val="9"/>
  </w:num>
  <w:num w:numId="7" w16cid:durableId="2082948908">
    <w:abstractNumId w:val="0"/>
  </w:num>
  <w:num w:numId="8" w16cid:durableId="789515545">
    <w:abstractNumId w:val="1"/>
  </w:num>
  <w:num w:numId="9" w16cid:durableId="771440488">
    <w:abstractNumId w:val="5"/>
  </w:num>
  <w:num w:numId="10" w16cid:durableId="1149788578">
    <w:abstractNumId w:val="17"/>
  </w:num>
  <w:num w:numId="11" w16cid:durableId="1591039220">
    <w:abstractNumId w:val="3"/>
  </w:num>
  <w:num w:numId="12" w16cid:durableId="1540387694">
    <w:abstractNumId w:val="14"/>
  </w:num>
  <w:num w:numId="13" w16cid:durableId="11692654">
    <w:abstractNumId w:val="8"/>
  </w:num>
  <w:num w:numId="14" w16cid:durableId="1345551864">
    <w:abstractNumId w:val="11"/>
  </w:num>
  <w:num w:numId="15" w16cid:durableId="1632395937">
    <w:abstractNumId w:val="16"/>
  </w:num>
  <w:num w:numId="16" w16cid:durableId="382407693">
    <w:abstractNumId w:val="6"/>
  </w:num>
  <w:num w:numId="17" w16cid:durableId="2047412984">
    <w:abstractNumId w:val="10"/>
  </w:num>
  <w:num w:numId="18" w16cid:durableId="13004591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29"/>
    <w:rsid w:val="00003418"/>
    <w:rsid w:val="0000455E"/>
    <w:rsid w:val="000056C5"/>
    <w:rsid w:val="00006A68"/>
    <w:rsid w:val="00015745"/>
    <w:rsid w:val="00027ADB"/>
    <w:rsid w:val="00033B69"/>
    <w:rsid w:val="0003439D"/>
    <w:rsid w:val="00034530"/>
    <w:rsid w:val="0003495C"/>
    <w:rsid w:val="00034EEE"/>
    <w:rsid w:val="00035365"/>
    <w:rsid w:val="00036DB5"/>
    <w:rsid w:val="0004230D"/>
    <w:rsid w:val="0004255F"/>
    <w:rsid w:val="00050656"/>
    <w:rsid w:val="00055938"/>
    <w:rsid w:val="00057303"/>
    <w:rsid w:val="00060CCC"/>
    <w:rsid w:val="00061500"/>
    <w:rsid w:val="00061D22"/>
    <w:rsid w:val="00064B55"/>
    <w:rsid w:val="00070C34"/>
    <w:rsid w:val="00073C43"/>
    <w:rsid w:val="00075572"/>
    <w:rsid w:val="0007653C"/>
    <w:rsid w:val="00080170"/>
    <w:rsid w:val="00081353"/>
    <w:rsid w:val="000820BF"/>
    <w:rsid w:val="0008336C"/>
    <w:rsid w:val="000932CD"/>
    <w:rsid w:val="00093572"/>
    <w:rsid w:val="000A3352"/>
    <w:rsid w:val="000A3D51"/>
    <w:rsid w:val="000A41D0"/>
    <w:rsid w:val="000A54AB"/>
    <w:rsid w:val="000B0424"/>
    <w:rsid w:val="000B1143"/>
    <w:rsid w:val="000B3DFC"/>
    <w:rsid w:val="000B5953"/>
    <w:rsid w:val="000B682C"/>
    <w:rsid w:val="000B6FB8"/>
    <w:rsid w:val="000C0149"/>
    <w:rsid w:val="000C0884"/>
    <w:rsid w:val="000C1209"/>
    <w:rsid w:val="000C5BB9"/>
    <w:rsid w:val="000D6B13"/>
    <w:rsid w:val="000E3280"/>
    <w:rsid w:val="000E372D"/>
    <w:rsid w:val="000E47E9"/>
    <w:rsid w:val="000E6EFB"/>
    <w:rsid w:val="000E7BDC"/>
    <w:rsid w:val="000F2A9A"/>
    <w:rsid w:val="000F4E0A"/>
    <w:rsid w:val="000F5FF0"/>
    <w:rsid w:val="0010482E"/>
    <w:rsid w:val="00112192"/>
    <w:rsid w:val="00113809"/>
    <w:rsid w:val="001223C0"/>
    <w:rsid w:val="00123613"/>
    <w:rsid w:val="00127DEF"/>
    <w:rsid w:val="001338C3"/>
    <w:rsid w:val="001345ED"/>
    <w:rsid w:val="001349B2"/>
    <w:rsid w:val="00136C66"/>
    <w:rsid w:val="00146C04"/>
    <w:rsid w:val="00146C36"/>
    <w:rsid w:val="00150242"/>
    <w:rsid w:val="00151410"/>
    <w:rsid w:val="00164CE2"/>
    <w:rsid w:val="001650A9"/>
    <w:rsid w:val="001655A5"/>
    <w:rsid w:val="001726DE"/>
    <w:rsid w:val="00186750"/>
    <w:rsid w:val="00186E28"/>
    <w:rsid w:val="001955D2"/>
    <w:rsid w:val="00195D8C"/>
    <w:rsid w:val="00197236"/>
    <w:rsid w:val="0019776E"/>
    <w:rsid w:val="0019781E"/>
    <w:rsid w:val="001A1F5C"/>
    <w:rsid w:val="001A4B4D"/>
    <w:rsid w:val="001A506B"/>
    <w:rsid w:val="001A77CA"/>
    <w:rsid w:val="001B02C7"/>
    <w:rsid w:val="001B1D52"/>
    <w:rsid w:val="001B2AA6"/>
    <w:rsid w:val="001B37B7"/>
    <w:rsid w:val="001B5895"/>
    <w:rsid w:val="001B60AD"/>
    <w:rsid w:val="001B6F8F"/>
    <w:rsid w:val="001C10CF"/>
    <w:rsid w:val="001C135C"/>
    <w:rsid w:val="001C1615"/>
    <w:rsid w:val="001C2DF6"/>
    <w:rsid w:val="001C392F"/>
    <w:rsid w:val="001C7799"/>
    <w:rsid w:val="001D3759"/>
    <w:rsid w:val="001D7223"/>
    <w:rsid w:val="001E0C5D"/>
    <w:rsid w:val="001E4633"/>
    <w:rsid w:val="001F0B66"/>
    <w:rsid w:val="001F1920"/>
    <w:rsid w:val="001F19EE"/>
    <w:rsid w:val="001F3EFD"/>
    <w:rsid w:val="00200760"/>
    <w:rsid w:val="00204AD6"/>
    <w:rsid w:val="00204C15"/>
    <w:rsid w:val="002078F8"/>
    <w:rsid w:val="00210579"/>
    <w:rsid w:val="00211F09"/>
    <w:rsid w:val="002120D8"/>
    <w:rsid w:val="00214317"/>
    <w:rsid w:val="00215917"/>
    <w:rsid w:val="002178B1"/>
    <w:rsid w:val="00221B44"/>
    <w:rsid w:val="00222764"/>
    <w:rsid w:val="00225AF5"/>
    <w:rsid w:val="00225D2C"/>
    <w:rsid w:val="00226167"/>
    <w:rsid w:val="00226B94"/>
    <w:rsid w:val="00235AAD"/>
    <w:rsid w:val="0024076B"/>
    <w:rsid w:val="00240B81"/>
    <w:rsid w:val="002443C6"/>
    <w:rsid w:val="0024556C"/>
    <w:rsid w:val="002455A3"/>
    <w:rsid w:val="002508B6"/>
    <w:rsid w:val="00260B15"/>
    <w:rsid w:val="002616A0"/>
    <w:rsid w:val="00261A1A"/>
    <w:rsid w:val="002620D0"/>
    <w:rsid w:val="00263E9B"/>
    <w:rsid w:val="00263F37"/>
    <w:rsid w:val="0026536F"/>
    <w:rsid w:val="00265C97"/>
    <w:rsid w:val="00272A26"/>
    <w:rsid w:val="00272B80"/>
    <w:rsid w:val="00272EAC"/>
    <w:rsid w:val="002737D3"/>
    <w:rsid w:val="00280BDE"/>
    <w:rsid w:val="00283294"/>
    <w:rsid w:val="002855BA"/>
    <w:rsid w:val="00287DAE"/>
    <w:rsid w:val="0029066A"/>
    <w:rsid w:val="00291F07"/>
    <w:rsid w:val="00292243"/>
    <w:rsid w:val="00292DAA"/>
    <w:rsid w:val="002938F1"/>
    <w:rsid w:val="002A00FC"/>
    <w:rsid w:val="002A1AA4"/>
    <w:rsid w:val="002A63B7"/>
    <w:rsid w:val="002B0F5C"/>
    <w:rsid w:val="002B5499"/>
    <w:rsid w:val="002B71BA"/>
    <w:rsid w:val="002B75F4"/>
    <w:rsid w:val="002B7C91"/>
    <w:rsid w:val="002C075A"/>
    <w:rsid w:val="002D23B9"/>
    <w:rsid w:val="002D2A7E"/>
    <w:rsid w:val="002D6ECF"/>
    <w:rsid w:val="002E2FFB"/>
    <w:rsid w:val="002E3343"/>
    <w:rsid w:val="002E3598"/>
    <w:rsid w:val="002E46D8"/>
    <w:rsid w:val="002E6C8D"/>
    <w:rsid w:val="002F06AD"/>
    <w:rsid w:val="002F25D7"/>
    <w:rsid w:val="00300762"/>
    <w:rsid w:val="003023B1"/>
    <w:rsid w:val="003024D4"/>
    <w:rsid w:val="003026F1"/>
    <w:rsid w:val="00303466"/>
    <w:rsid w:val="003040CB"/>
    <w:rsid w:val="00304321"/>
    <w:rsid w:val="00304E1F"/>
    <w:rsid w:val="0030525E"/>
    <w:rsid w:val="003074D9"/>
    <w:rsid w:val="00312838"/>
    <w:rsid w:val="00314154"/>
    <w:rsid w:val="0032312B"/>
    <w:rsid w:val="00331AE3"/>
    <w:rsid w:val="00333761"/>
    <w:rsid w:val="0033575E"/>
    <w:rsid w:val="003361B3"/>
    <w:rsid w:val="003377D0"/>
    <w:rsid w:val="00343199"/>
    <w:rsid w:val="00344B18"/>
    <w:rsid w:val="00345591"/>
    <w:rsid w:val="00346069"/>
    <w:rsid w:val="0035360B"/>
    <w:rsid w:val="00357BF8"/>
    <w:rsid w:val="003626F0"/>
    <w:rsid w:val="003628E5"/>
    <w:rsid w:val="0036449E"/>
    <w:rsid w:val="00364B34"/>
    <w:rsid w:val="0036620F"/>
    <w:rsid w:val="003663A1"/>
    <w:rsid w:val="00366729"/>
    <w:rsid w:val="00366F45"/>
    <w:rsid w:val="003721DD"/>
    <w:rsid w:val="00376635"/>
    <w:rsid w:val="00376F11"/>
    <w:rsid w:val="00380B2E"/>
    <w:rsid w:val="0038165A"/>
    <w:rsid w:val="00381FBC"/>
    <w:rsid w:val="00383001"/>
    <w:rsid w:val="00383BF0"/>
    <w:rsid w:val="00383C8B"/>
    <w:rsid w:val="00383E6E"/>
    <w:rsid w:val="003868D2"/>
    <w:rsid w:val="003916FD"/>
    <w:rsid w:val="003930A3"/>
    <w:rsid w:val="00394DBD"/>
    <w:rsid w:val="003976AF"/>
    <w:rsid w:val="00397F15"/>
    <w:rsid w:val="003A15F1"/>
    <w:rsid w:val="003A394C"/>
    <w:rsid w:val="003A411C"/>
    <w:rsid w:val="003A6C32"/>
    <w:rsid w:val="003B3902"/>
    <w:rsid w:val="003C0774"/>
    <w:rsid w:val="003C1CF7"/>
    <w:rsid w:val="003C25ED"/>
    <w:rsid w:val="003C35C1"/>
    <w:rsid w:val="003C4129"/>
    <w:rsid w:val="003C4146"/>
    <w:rsid w:val="003C4219"/>
    <w:rsid w:val="003C553A"/>
    <w:rsid w:val="003C6C9D"/>
    <w:rsid w:val="003D349F"/>
    <w:rsid w:val="003D7615"/>
    <w:rsid w:val="003E2192"/>
    <w:rsid w:val="003E4865"/>
    <w:rsid w:val="003E4AC3"/>
    <w:rsid w:val="003F0015"/>
    <w:rsid w:val="003F099A"/>
    <w:rsid w:val="003F1E74"/>
    <w:rsid w:val="003F4309"/>
    <w:rsid w:val="003F5B42"/>
    <w:rsid w:val="003F6A33"/>
    <w:rsid w:val="003F74C0"/>
    <w:rsid w:val="0040293D"/>
    <w:rsid w:val="00404440"/>
    <w:rsid w:val="004065CD"/>
    <w:rsid w:val="00413042"/>
    <w:rsid w:val="00414484"/>
    <w:rsid w:val="004153C2"/>
    <w:rsid w:val="0041653D"/>
    <w:rsid w:val="00417C73"/>
    <w:rsid w:val="00431032"/>
    <w:rsid w:val="00433217"/>
    <w:rsid w:val="004354D4"/>
    <w:rsid w:val="004363FA"/>
    <w:rsid w:val="00437498"/>
    <w:rsid w:val="00441391"/>
    <w:rsid w:val="00442290"/>
    <w:rsid w:val="00442C02"/>
    <w:rsid w:val="00443386"/>
    <w:rsid w:val="0045144E"/>
    <w:rsid w:val="00454A25"/>
    <w:rsid w:val="004616BF"/>
    <w:rsid w:val="004642A3"/>
    <w:rsid w:val="00466347"/>
    <w:rsid w:val="00470257"/>
    <w:rsid w:val="00471A72"/>
    <w:rsid w:val="00474360"/>
    <w:rsid w:val="00474934"/>
    <w:rsid w:val="00475472"/>
    <w:rsid w:val="00477364"/>
    <w:rsid w:val="0048496D"/>
    <w:rsid w:val="004852F4"/>
    <w:rsid w:val="00485D6D"/>
    <w:rsid w:val="00485D97"/>
    <w:rsid w:val="004861F9"/>
    <w:rsid w:val="00492EE2"/>
    <w:rsid w:val="00493660"/>
    <w:rsid w:val="004960BE"/>
    <w:rsid w:val="00497C3D"/>
    <w:rsid w:val="004A0232"/>
    <w:rsid w:val="004A0EE9"/>
    <w:rsid w:val="004A1AED"/>
    <w:rsid w:val="004A43BB"/>
    <w:rsid w:val="004A4BBA"/>
    <w:rsid w:val="004A5D2D"/>
    <w:rsid w:val="004A6656"/>
    <w:rsid w:val="004A6D83"/>
    <w:rsid w:val="004A7CB2"/>
    <w:rsid w:val="004B1CC0"/>
    <w:rsid w:val="004B24B0"/>
    <w:rsid w:val="004B253E"/>
    <w:rsid w:val="004B342D"/>
    <w:rsid w:val="004B34FA"/>
    <w:rsid w:val="004B4C25"/>
    <w:rsid w:val="004B5845"/>
    <w:rsid w:val="004C0539"/>
    <w:rsid w:val="004C0EAB"/>
    <w:rsid w:val="004C195F"/>
    <w:rsid w:val="004C1D03"/>
    <w:rsid w:val="004C2097"/>
    <w:rsid w:val="004C249B"/>
    <w:rsid w:val="004C310F"/>
    <w:rsid w:val="004C578B"/>
    <w:rsid w:val="004C62F5"/>
    <w:rsid w:val="004C7166"/>
    <w:rsid w:val="004D0504"/>
    <w:rsid w:val="004D31A8"/>
    <w:rsid w:val="004D61FF"/>
    <w:rsid w:val="004E20AC"/>
    <w:rsid w:val="004E7C1F"/>
    <w:rsid w:val="004F78B9"/>
    <w:rsid w:val="004F7FA0"/>
    <w:rsid w:val="00500109"/>
    <w:rsid w:val="00500D27"/>
    <w:rsid w:val="005062DD"/>
    <w:rsid w:val="005107A1"/>
    <w:rsid w:val="005152AA"/>
    <w:rsid w:val="005153B8"/>
    <w:rsid w:val="00516AFC"/>
    <w:rsid w:val="005200F2"/>
    <w:rsid w:val="0052020D"/>
    <w:rsid w:val="005209F1"/>
    <w:rsid w:val="00526E9E"/>
    <w:rsid w:val="00527982"/>
    <w:rsid w:val="005308AB"/>
    <w:rsid w:val="0053101D"/>
    <w:rsid w:val="00534CFD"/>
    <w:rsid w:val="005376B5"/>
    <w:rsid w:val="00540DA4"/>
    <w:rsid w:val="00541F3C"/>
    <w:rsid w:val="00543A9F"/>
    <w:rsid w:val="00547102"/>
    <w:rsid w:val="00556C79"/>
    <w:rsid w:val="0055765B"/>
    <w:rsid w:val="005605CA"/>
    <w:rsid w:val="0056334C"/>
    <w:rsid w:val="0056360C"/>
    <w:rsid w:val="005663E3"/>
    <w:rsid w:val="00566D02"/>
    <w:rsid w:val="00567184"/>
    <w:rsid w:val="00574465"/>
    <w:rsid w:val="00574E0F"/>
    <w:rsid w:val="00581D16"/>
    <w:rsid w:val="00582ABF"/>
    <w:rsid w:val="0058326D"/>
    <w:rsid w:val="00583439"/>
    <w:rsid w:val="00585DEF"/>
    <w:rsid w:val="00586592"/>
    <w:rsid w:val="0059196C"/>
    <w:rsid w:val="00592AFB"/>
    <w:rsid w:val="00594FF7"/>
    <w:rsid w:val="0059573E"/>
    <w:rsid w:val="005975C9"/>
    <w:rsid w:val="005B30B3"/>
    <w:rsid w:val="005B3EA4"/>
    <w:rsid w:val="005B3EC1"/>
    <w:rsid w:val="005B47A1"/>
    <w:rsid w:val="005B6B3B"/>
    <w:rsid w:val="005C1407"/>
    <w:rsid w:val="005C16C6"/>
    <w:rsid w:val="005C1A2E"/>
    <w:rsid w:val="005C3814"/>
    <w:rsid w:val="005C38C2"/>
    <w:rsid w:val="005C4F99"/>
    <w:rsid w:val="005C6428"/>
    <w:rsid w:val="005C736E"/>
    <w:rsid w:val="005C7430"/>
    <w:rsid w:val="005D0D61"/>
    <w:rsid w:val="005D16D6"/>
    <w:rsid w:val="005D2427"/>
    <w:rsid w:val="005D4551"/>
    <w:rsid w:val="005D5491"/>
    <w:rsid w:val="005D58A6"/>
    <w:rsid w:val="005D78D2"/>
    <w:rsid w:val="005E4AAE"/>
    <w:rsid w:val="005E799E"/>
    <w:rsid w:val="005F0088"/>
    <w:rsid w:val="005F1396"/>
    <w:rsid w:val="005F21D7"/>
    <w:rsid w:val="005F546F"/>
    <w:rsid w:val="005F5599"/>
    <w:rsid w:val="005F5B3B"/>
    <w:rsid w:val="005F7D1F"/>
    <w:rsid w:val="006035CF"/>
    <w:rsid w:val="0060495F"/>
    <w:rsid w:val="006056D5"/>
    <w:rsid w:val="006129FD"/>
    <w:rsid w:val="00616DBA"/>
    <w:rsid w:val="006178E1"/>
    <w:rsid w:val="006226B3"/>
    <w:rsid w:val="00622915"/>
    <w:rsid w:val="006235F7"/>
    <w:rsid w:val="006236BD"/>
    <w:rsid w:val="006242C3"/>
    <w:rsid w:val="00624368"/>
    <w:rsid w:val="00624B35"/>
    <w:rsid w:val="00625623"/>
    <w:rsid w:val="0063172E"/>
    <w:rsid w:val="00645874"/>
    <w:rsid w:val="00645D26"/>
    <w:rsid w:val="00645FF8"/>
    <w:rsid w:val="00647FD2"/>
    <w:rsid w:val="00651F6E"/>
    <w:rsid w:val="00654422"/>
    <w:rsid w:val="00657675"/>
    <w:rsid w:val="00660F1D"/>
    <w:rsid w:val="00662053"/>
    <w:rsid w:val="0066235D"/>
    <w:rsid w:val="00665842"/>
    <w:rsid w:val="006678AE"/>
    <w:rsid w:val="006730F6"/>
    <w:rsid w:val="00674306"/>
    <w:rsid w:val="0067451F"/>
    <w:rsid w:val="0067594A"/>
    <w:rsid w:val="0067758A"/>
    <w:rsid w:val="00682BE2"/>
    <w:rsid w:val="006852B8"/>
    <w:rsid w:val="00685939"/>
    <w:rsid w:val="00685E3C"/>
    <w:rsid w:val="00686E18"/>
    <w:rsid w:val="00687010"/>
    <w:rsid w:val="006916A4"/>
    <w:rsid w:val="00694D9C"/>
    <w:rsid w:val="0069537E"/>
    <w:rsid w:val="006A34A0"/>
    <w:rsid w:val="006A4A76"/>
    <w:rsid w:val="006A55A1"/>
    <w:rsid w:val="006A5840"/>
    <w:rsid w:val="006A7177"/>
    <w:rsid w:val="006B2523"/>
    <w:rsid w:val="006B28D4"/>
    <w:rsid w:val="006B5F61"/>
    <w:rsid w:val="006B62A6"/>
    <w:rsid w:val="006B7668"/>
    <w:rsid w:val="006B7A36"/>
    <w:rsid w:val="006C1987"/>
    <w:rsid w:val="006C4A4B"/>
    <w:rsid w:val="006C63A0"/>
    <w:rsid w:val="006C6CA7"/>
    <w:rsid w:val="006D0819"/>
    <w:rsid w:val="006D0B39"/>
    <w:rsid w:val="006D117E"/>
    <w:rsid w:val="006D1B4F"/>
    <w:rsid w:val="006D6568"/>
    <w:rsid w:val="006D7E13"/>
    <w:rsid w:val="006D7FAC"/>
    <w:rsid w:val="006E12BC"/>
    <w:rsid w:val="006E152D"/>
    <w:rsid w:val="006E4C57"/>
    <w:rsid w:val="006E5FA0"/>
    <w:rsid w:val="006E605A"/>
    <w:rsid w:val="006E65DB"/>
    <w:rsid w:val="006E7D9A"/>
    <w:rsid w:val="006F14BA"/>
    <w:rsid w:val="006F1933"/>
    <w:rsid w:val="006F1C67"/>
    <w:rsid w:val="006F583B"/>
    <w:rsid w:val="006F6687"/>
    <w:rsid w:val="00704BDA"/>
    <w:rsid w:val="00704F94"/>
    <w:rsid w:val="00705962"/>
    <w:rsid w:val="00710E75"/>
    <w:rsid w:val="007132E3"/>
    <w:rsid w:val="0071440A"/>
    <w:rsid w:val="00720466"/>
    <w:rsid w:val="007207FF"/>
    <w:rsid w:val="0072086C"/>
    <w:rsid w:val="007209B6"/>
    <w:rsid w:val="00721303"/>
    <w:rsid w:val="007236F2"/>
    <w:rsid w:val="00724F02"/>
    <w:rsid w:val="00725481"/>
    <w:rsid w:val="00727455"/>
    <w:rsid w:val="00736B5F"/>
    <w:rsid w:val="00736F65"/>
    <w:rsid w:val="00737CF8"/>
    <w:rsid w:val="00740E8F"/>
    <w:rsid w:val="007452BC"/>
    <w:rsid w:val="00745ADD"/>
    <w:rsid w:val="007476FB"/>
    <w:rsid w:val="00747F02"/>
    <w:rsid w:val="00750298"/>
    <w:rsid w:val="0076068E"/>
    <w:rsid w:val="00761921"/>
    <w:rsid w:val="007637BB"/>
    <w:rsid w:val="00765ABE"/>
    <w:rsid w:val="00767EAD"/>
    <w:rsid w:val="00780DCC"/>
    <w:rsid w:val="0078371D"/>
    <w:rsid w:val="007858F7"/>
    <w:rsid w:val="00785FC8"/>
    <w:rsid w:val="007865B2"/>
    <w:rsid w:val="00790CA7"/>
    <w:rsid w:val="00791278"/>
    <w:rsid w:val="00791686"/>
    <w:rsid w:val="0079634C"/>
    <w:rsid w:val="0079710E"/>
    <w:rsid w:val="00797C2F"/>
    <w:rsid w:val="007A1FA1"/>
    <w:rsid w:val="007A44F5"/>
    <w:rsid w:val="007A580B"/>
    <w:rsid w:val="007A6FAC"/>
    <w:rsid w:val="007B04DF"/>
    <w:rsid w:val="007B21D3"/>
    <w:rsid w:val="007B7755"/>
    <w:rsid w:val="007C11D6"/>
    <w:rsid w:val="007C202C"/>
    <w:rsid w:val="007D3BB3"/>
    <w:rsid w:val="007D48BA"/>
    <w:rsid w:val="007F177E"/>
    <w:rsid w:val="007F1D94"/>
    <w:rsid w:val="007F40E7"/>
    <w:rsid w:val="00801A26"/>
    <w:rsid w:val="00801BF0"/>
    <w:rsid w:val="0080328E"/>
    <w:rsid w:val="00803A0E"/>
    <w:rsid w:val="00805B4A"/>
    <w:rsid w:val="00807003"/>
    <w:rsid w:val="008114F6"/>
    <w:rsid w:val="00812D03"/>
    <w:rsid w:val="00816845"/>
    <w:rsid w:val="00817113"/>
    <w:rsid w:val="00817ECE"/>
    <w:rsid w:val="0082127B"/>
    <w:rsid w:val="00825DCA"/>
    <w:rsid w:val="00826A2E"/>
    <w:rsid w:val="00830C2D"/>
    <w:rsid w:val="008336B2"/>
    <w:rsid w:val="00834AF7"/>
    <w:rsid w:val="008360DB"/>
    <w:rsid w:val="00844F45"/>
    <w:rsid w:val="00852E70"/>
    <w:rsid w:val="0085670A"/>
    <w:rsid w:val="00856FF1"/>
    <w:rsid w:val="0086325F"/>
    <w:rsid w:val="00863B14"/>
    <w:rsid w:val="00865DAA"/>
    <w:rsid w:val="00867FB5"/>
    <w:rsid w:val="008712AD"/>
    <w:rsid w:val="00872E19"/>
    <w:rsid w:val="00873D36"/>
    <w:rsid w:val="00874310"/>
    <w:rsid w:val="00875EA5"/>
    <w:rsid w:val="00877023"/>
    <w:rsid w:val="0088081B"/>
    <w:rsid w:val="008834E1"/>
    <w:rsid w:val="0088380C"/>
    <w:rsid w:val="008852D9"/>
    <w:rsid w:val="00890A9B"/>
    <w:rsid w:val="00896E03"/>
    <w:rsid w:val="008A3F56"/>
    <w:rsid w:val="008A4846"/>
    <w:rsid w:val="008B42BD"/>
    <w:rsid w:val="008B76BE"/>
    <w:rsid w:val="008B78D3"/>
    <w:rsid w:val="008B7A6B"/>
    <w:rsid w:val="008C1773"/>
    <w:rsid w:val="008C1C31"/>
    <w:rsid w:val="008C4948"/>
    <w:rsid w:val="008C79CA"/>
    <w:rsid w:val="008D0148"/>
    <w:rsid w:val="008D0648"/>
    <w:rsid w:val="008D3E8A"/>
    <w:rsid w:val="008D5D05"/>
    <w:rsid w:val="008D7945"/>
    <w:rsid w:val="008D7C76"/>
    <w:rsid w:val="008E03A3"/>
    <w:rsid w:val="008E5BF4"/>
    <w:rsid w:val="008E63CB"/>
    <w:rsid w:val="008E6D6F"/>
    <w:rsid w:val="008E7516"/>
    <w:rsid w:val="008F0920"/>
    <w:rsid w:val="008F138D"/>
    <w:rsid w:val="008F48F9"/>
    <w:rsid w:val="008F5990"/>
    <w:rsid w:val="0090066B"/>
    <w:rsid w:val="00904D55"/>
    <w:rsid w:val="00912BA3"/>
    <w:rsid w:val="00914F79"/>
    <w:rsid w:val="00915B3E"/>
    <w:rsid w:val="00915C35"/>
    <w:rsid w:val="00915CC8"/>
    <w:rsid w:val="00915D8D"/>
    <w:rsid w:val="0091721A"/>
    <w:rsid w:val="00917A1E"/>
    <w:rsid w:val="009202DE"/>
    <w:rsid w:val="0092079C"/>
    <w:rsid w:val="0092663D"/>
    <w:rsid w:val="0092792F"/>
    <w:rsid w:val="009309C5"/>
    <w:rsid w:val="00932DEB"/>
    <w:rsid w:val="00934AC7"/>
    <w:rsid w:val="0094116C"/>
    <w:rsid w:val="009414BC"/>
    <w:rsid w:val="0094178F"/>
    <w:rsid w:val="00943779"/>
    <w:rsid w:val="0094612E"/>
    <w:rsid w:val="00951D43"/>
    <w:rsid w:val="00952F25"/>
    <w:rsid w:val="009533A7"/>
    <w:rsid w:val="00954CD1"/>
    <w:rsid w:val="009557CC"/>
    <w:rsid w:val="009574F3"/>
    <w:rsid w:val="00960032"/>
    <w:rsid w:val="009611F3"/>
    <w:rsid w:val="00961F89"/>
    <w:rsid w:val="0096281B"/>
    <w:rsid w:val="00971DD0"/>
    <w:rsid w:val="00972255"/>
    <w:rsid w:val="009726E6"/>
    <w:rsid w:val="00972739"/>
    <w:rsid w:val="00981B1D"/>
    <w:rsid w:val="00994045"/>
    <w:rsid w:val="009942A0"/>
    <w:rsid w:val="00994D9E"/>
    <w:rsid w:val="00995CA7"/>
    <w:rsid w:val="009979C5"/>
    <w:rsid w:val="009A13A6"/>
    <w:rsid w:val="009A19DB"/>
    <w:rsid w:val="009A1CC7"/>
    <w:rsid w:val="009A2DC8"/>
    <w:rsid w:val="009A6A5D"/>
    <w:rsid w:val="009B0959"/>
    <w:rsid w:val="009B24C8"/>
    <w:rsid w:val="009B5E82"/>
    <w:rsid w:val="009B631B"/>
    <w:rsid w:val="009B7541"/>
    <w:rsid w:val="009B7E1E"/>
    <w:rsid w:val="009C1156"/>
    <w:rsid w:val="009C1747"/>
    <w:rsid w:val="009C3E53"/>
    <w:rsid w:val="009C708F"/>
    <w:rsid w:val="009D09D6"/>
    <w:rsid w:val="009D0BF8"/>
    <w:rsid w:val="009D1D7C"/>
    <w:rsid w:val="009D586E"/>
    <w:rsid w:val="009D72F3"/>
    <w:rsid w:val="009E0562"/>
    <w:rsid w:val="009E1DDE"/>
    <w:rsid w:val="009E1E6D"/>
    <w:rsid w:val="009E4CA7"/>
    <w:rsid w:val="009E5435"/>
    <w:rsid w:val="009E54CC"/>
    <w:rsid w:val="009F13AB"/>
    <w:rsid w:val="009F47F9"/>
    <w:rsid w:val="009F76CE"/>
    <w:rsid w:val="00A01606"/>
    <w:rsid w:val="00A03C65"/>
    <w:rsid w:val="00A03EE5"/>
    <w:rsid w:val="00A058F9"/>
    <w:rsid w:val="00A06B61"/>
    <w:rsid w:val="00A129EB"/>
    <w:rsid w:val="00A16138"/>
    <w:rsid w:val="00A16404"/>
    <w:rsid w:val="00A176A8"/>
    <w:rsid w:val="00A17C8C"/>
    <w:rsid w:val="00A20FC8"/>
    <w:rsid w:val="00A229C9"/>
    <w:rsid w:val="00A2532D"/>
    <w:rsid w:val="00A27284"/>
    <w:rsid w:val="00A31442"/>
    <w:rsid w:val="00A31FC5"/>
    <w:rsid w:val="00A34A92"/>
    <w:rsid w:val="00A40EBD"/>
    <w:rsid w:val="00A4150B"/>
    <w:rsid w:val="00A41DDF"/>
    <w:rsid w:val="00A42B59"/>
    <w:rsid w:val="00A45D0E"/>
    <w:rsid w:val="00A45DAB"/>
    <w:rsid w:val="00A46391"/>
    <w:rsid w:val="00A50EFB"/>
    <w:rsid w:val="00A54098"/>
    <w:rsid w:val="00A628DB"/>
    <w:rsid w:val="00A62D30"/>
    <w:rsid w:val="00A65C35"/>
    <w:rsid w:val="00A71688"/>
    <w:rsid w:val="00A726BA"/>
    <w:rsid w:val="00A73F3B"/>
    <w:rsid w:val="00A74B24"/>
    <w:rsid w:val="00A74E42"/>
    <w:rsid w:val="00A75B76"/>
    <w:rsid w:val="00A802A9"/>
    <w:rsid w:val="00A80B31"/>
    <w:rsid w:val="00A81E3C"/>
    <w:rsid w:val="00A83974"/>
    <w:rsid w:val="00A86290"/>
    <w:rsid w:val="00A864ED"/>
    <w:rsid w:val="00A869D0"/>
    <w:rsid w:val="00A86C87"/>
    <w:rsid w:val="00A90899"/>
    <w:rsid w:val="00A910E5"/>
    <w:rsid w:val="00A91442"/>
    <w:rsid w:val="00A93A0B"/>
    <w:rsid w:val="00A95C82"/>
    <w:rsid w:val="00AA080B"/>
    <w:rsid w:val="00AA0A3E"/>
    <w:rsid w:val="00AA0FBC"/>
    <w:rsid w:val="00AA2606"/>
    <w:rsid w:val="00AA2952"/>
    <w:rsid w:val="00AA351C"/>
    <w:rsid w:val="00AA5BBB"/>
    <w:rsid w:val="00AA6147"/>
    <w:rsid w:val="00AB4332"/>
    <w:rsid w:val="00AB50F9"/>
    <w:rsid w:val="00AB576B"/>
    <w:rsid w:val="00AB58C5"/>
    <w:rsid w:val="00AC2885"/>
    <w:rsid w:val="00AC2A23"/>
    <w:rsid w:val="00AC474D"/>
    <w:rsid w:val="00AC4DF2"/>
    <w:rsid w:val="00AC51A7"/>
    <w:rsid w:val="00AC5B02"/>
    <w:rsid w:val="00AC6D06"/>
    <w:rsid w:val="00AD17D7"/>
    <w:rsid w:val="00AD333B"/>
    <w:rsid w:val="00AD4054"/>
    <w:rsid w:val="00AD40F6"/>
    <w:rsid w:val="00AD4947"/>
    <w:rsid w:val="00AE14DB"/>
    <w:rsid w:val="00AE2508"/>
    <w:rsid w:val="00AE389C"/>
    <w:rsid w:val="00AF0295"/>
    <w:rsid w:val="00AF1DDC"/>
    <w:rsid w:val="00AF2E94"/>
    <w:rsid w:val="00AF54D3"/>
    <w:rsid w:val="00AF6602"/>
    <w:rsid w:val="00AF7C9B"/>
    <w:rsid w:val="00B019F4"/>
    <w:rsid w:val="00B02821"/>
    <w:rsid w:val="00B02836"/>
    <w:rsid w:val="00B046C0"/>
    <w:rsid w:val="00B1175B"/>
    <w:rsid w:val="00B16244"/>
    <w:rsid w:val="00B16B8F"/>
    <w:rsid w:val="00B23662"/>
    <w:rsid w:val="00B25730"/>
    <w:rsid w:val="00B31604"/>
    <w:rsid w:val="00B31A42"/>
    <w:rsid w:val="00B33169"/>
    <w:rsid w:val="00B33C1D"/>
    <w:rsid w:val="00B360D5"/>
    <w:rsid w:val="00B4214C"/>
    <w:rsid w:val="00B428C7"/>
    <w:rsid w:val="00B43190"/>
    <w:rsid w:val="00B44EAC"/>
    <w:rsid w:val="00B460ED"/>
    <w:rsid w:val="00B50FA4"/>
    <w:rsid w:val="00B53FBE"/>
    <w:rsid w:val="00B555BC"/>
    <w:rsid w:val="00B56FA1"/>
    <w:rsid w:val="00B5700B"/>
    <w:rsid w:val="00B57515"/>
    <w:rsid w:val="00B63267"/>
    <w:rsid w:val="00B71773"/>
    <w:rsid w:val="00B723F5"/>
    <w:rsid w:val="00B756B7"/>
    <w:rsid w:val="00B76228"/>
    <w:rsid w:val="00B8039F"/>
    <w:rsid w:val="00B83470"/>
    <w:rsid w:val="00B85B8F"/>
    <w:rsid w:val="00B92826"/>
    <w:rsid w:val="00B95394"/>
    <w:rsid w:val="00B954F4"/>
    <w:rsid w:val="00B95511"/>
    <w:rsid w:val="00B96ECA"/>
    <w:rsid w:val="00BA13C8"/>
    <w:rsid w:val="00BA1987"/>
    <w:rsid w:val="00BA22BB"/>
    <w:rsid w:val="00BA537E"/>
    <w:rsid w:val="00BA579C"/>
    <w:rsid w:val="00BA6A86"/>
    <w:rsid w:val="00BB30AD"/>
    <w:rsid w:val="00BB5797"/>
    <w:rsid w:val="00BB67E6"/>
    <w:rsid w:val="00BB6BFF"/>
    <w:rsid w:val="00BC2B47"/>
    <w:rsid w:val="00BD5AFC"/>
    <w:rsid w:val="00BD5B44"/>
    <w:rsid w:val="00BD7435"/>
    <w:rsid w:val="00BE0C60"/>
    <w:rsid w:val="00BE0E2A"/>
    <w:rsid w:val="00BE29F2"/>
    <w:rsid w:val="00BE3491"/>
    <w:rsid w:val="00BE3DA9"/>
    <w:rsid w:val="00BE480D"/>
    <w:rsid w:val="00BE533A"/>
    <w:rsid w:val="00BE5CDA"/>
    <w:rsid w:val="00BF41A4"/>
    <w:rsid w:val="00BF55A3"/>
    <w:rsid w:val="00BF6378"/>
    <w:rsid w:val="00BF7131"/>
    <w:rsid w:val="00C0076F"/>
    <w:rsid w:val="00C00DCC"/>
    <w:rsid w:val="00C031D7"/>
    <w:rsid w:val="00C04E62"/>
    <w:rsid w:val="00C05304"/>
    <w:rsid w:val="00C12753"/>
    <w:rsid w:val="00C129BB"/>
    <w:rsid w:val="00C164DF"/>
    <w:rsid w:val="00C212DB"/>
    <w:rsid w:val="00C2167C"/>
    <w:rsid w:val="00C21E94"/>
    <w:rsid w:val="00C27596"/>
    <w:rsid w:val="00C344AB"/>
    <w:rsid w:val="00C4311B"/>
    <w:rsid w:val="00C433CD"/>
    <w:rsid w:val="00C45CB6"/>
    <w:rsid w:val="00C46416"/>
    <w:rsid w:val="00C47267"/>
    <w:rsid w:val="00C51B1B"/>
    <w:rsid w:val="00C61936"/>
    <w:rsid w:val="00C6379D"/>
    <w:rsid w:val="00C65C92"/>
    <w:rsid w:val="00C6646C"/>
    <w:rsid w:val="00C673C5"/>
    <w:rsid w:val="00C80215"/>
    <w:rsid w:val="00C8231A"/>
    <w:rsid w:val="00C8618A"/>
    <w:rsid w:val="00C87027"/>
    <w:rsid w:val="00C87B20"/>
    <w:rsid w:val="00C934A0"/>
    <w:rsid w:val="00C963AB"/>
    <w:rsid w:val="00CA3811"/>
    <w:rsid w:val="00CA4E81"/>
    <w:rsid w:val="00CA7C16"/>
    <w:rsid w:val="00CB03FD"/>
    <w:rsid w:val="00CB0CDE"/>
    <w:rsid w:val="00CB0CE4"/>
    <w:rsid w:val="00CB17A3"/>
    <w:rsid w:val="00CB1FC2"/>
    <w:rsid w:val="00CB2940"/>
    <w:rsid w:val="00CB2F36"/>
    <w:rsid w:val="00CB3042"/>
    <w:rsid w:val="00CB3252"/>
    <w:rsid w:val="00CB4F47"/>
    <w:rsid w:val="00CC07D5"/>
    <w:rsid w:val="00CC7044"/>
    <w:rsid w:val="00CD17BC"/>
    <w:rsid w:val="00CD1B2A"/>
    <w:rsid w:val="00CD357C"/>
    <w:rsid w:val="00CD55F0"/>
    <w:rsid w:val="00CD5C1D"/>
    <w:rsid w:val="00CD6A14"/>
    <w:rsid w:val="00CD6EC2"/>
    <w:rsid w:val="00CD7141"/>
    <w:rsid w:val="00CE186A"/>
    <w:rsid w:val="00CE18F8"/>
    <w:rsid w:val="00CE2962"/>
    <w:rsid w:val="00CE3A0C"/>
    <w:rsid w:val="00CE5E20"/>
    <w:rsid w:val="00CF01C3"/>
    <w:rsid w:val="00CF14EF"/>
    <w:rsid w:val="00CF1AD7"/>
    <w:rsid w:val="00CF3E48"/>
    <w:rsid w:val="00CF69E5"/>
    <w:rsid w:val="00D028C9"/>
    <w:rsid w:val="00D03351"/>
    <w:rsid w:val="00D03873"/>
    <w:rsid w:val="00D0489D"/>
    <w:rsid w:val="00D05361"/>
    <w:rsid w:val="00D075CF"/>
    <w:rsid w:val="00D07A29"/>
    <w:rsid w:val="00D11C7F"/>
    <w:rsid w:val="00D12F18"/>
    <w:rsid w:val="00D1330D"/>
    <w:rsid w:val="00D145A8"/>
    <w:rsid w:val="00D15716"/>
    <w:rsid w:val="00D17DF1"/>
    <w:rsid w:val="00D20DF2"/>
    <w:rsid w:val="00D21102"/>
    <w:rsid w:val="00D23ADA"/>
    <w:rsid w:val="00D25FA7"/>
    <w:rsid w:val="00D26244"/>
    <w:rsid w:val="00D27DFD"/>
    <w:rsid w:val="00D27FB2"/>
    <w:rsid w:val="00D30D4C"/>
    <w:rsid w:val="00D311B2"/>
    <w:rsid w:val="00D328CC"/>
    <w:rsid w:val="00D32E3B"/>
    <w:rsid w:val="00D34D62"/>
    <w:rsid w:val="00D373FE"/>
    <w:rsid w:val="00D377A8"/>
    <w:rsid w:val="00D37E49"/>
    <w:rsid w:val="00D4075F"/>
    <w:rsid w:val="00D4082C"/>
    <w:rsid w:val="00D4325F"/>
    <w:rsid w:val="00D45528"/>
    <w:rsid w:val="00D47372"/>
    <w:rsid w:val="00D50E39"/>
    <w:rsid w:val="00D51E26"/>
    <w:rsid w:val="00D546B0"/>
    <w:rsid w:val="00D570D8"/>
    <w:rsid w:val="00D5722C"/>
    <w:rsid w:val="00D57E33"/>
    <w:rsid w:val="00D617C5"/>
    <w:rsid w:val="00D6243F"/>
    <w:rsid w:val="00D63970"/>
    <w:rsid w:val="00D64B72"/>
    <w:rsid w:val="00D66AFE"/>
    <w:rsid w:val="00D71404"/>
    <w:rsid w:val="00D756F0"/>
    <w:rsid w:val="00D75934"/>
    <w:rsid w:val="00D75E9D"/>
    <w:rsid w:val="00D770A2"/>
    <w:rsid w:val="00D8123E"/>
    <w:rsid w:val="00D90357"/>
    <w:rsid w:val="00D9048B"/>
    <w:rsid w:val="00D90E3A"/>
    <w:rsid w:val="00D90F64"/>
    <w:rsid w:val="00D915A3"/>
    <w:rsid w:val="00D9412E"/>
    <w:rsid w:val="00D948E9"/>
    <w:rsid w:val="00D9512A"/>
    <w:rsid w:val="00D9555A"/>
    <w:rsid w:val="00DA11EA"/>
    <w:rsid w:val="00DA54D0"/>
    <w:rsid w:val="00DA5726"/>
    <w:rsid w:val="00DA6632"/>
    <w:rsid w:val="00DA7A1E"/>
    <w:rsid w:val="00DB1576"/>
    <w:rsid w:val="00DB45CB"/>
    <w:rsid w:val="00DB5C15"/>
    <w:rsid w:val="00DB72E5"/>
    <w:rsid w:val="00DC3CFA"/>
    <w:rsid w:val="00DC3DF4"/>
    <w:rsid w:val="00DD1533"/>
    <w:rsid w:val="00DD2742"/>
    <w:rsid w:val="00DD2F93"/>
    <w:rsid w:val="00DD32B6"/>
    <w:rsid w:val="00DD59BD"/>
    <w:rsid w:val="00DD6469"/>
    <w:rsid w:val="00DD65D0"/>
    <w:rsid w:val="00DD7BDB"/>
    <w:rsid w:val="00DE536D"/>
    <w:rsid w:val="00DE73E8"/>
    <w:rsid w:val="00DF212E"/>
    <w:rsid w:val="00DF2668"/>
    <w:rsid w:val="00DF76D8"/>
    <w:rsid w:val="00DF77C0"/>
    <w:rsid w:val="00E00E0B"/>
    <w:rsid w:val="00E0152E"/>
    <w:rsid w:val="00E037DA"/>
    <w:rsid w:val="00E11678"/>
    <w:rsid w:val="00E20BEE"/>
    <w:rsid w:val="00E21600"/>
    <w:rsid w:val="00E23084"/>
    <w:rsid w:val="00E23DCD"/>
    <w:rsid w:val="00E24415"/>
    <w:rsid w:val="00E32079"/>
    <w:rsid w:val="00E33004"/>
    <w:rsid w:val="00E365DD"/>
    <w:rsid w:val="00E36AC8"/>
    <w:rsid w:val="00E4751D"/>
    <w:rsid w:val="00E5349E"/>
    <w:rsid w:val="00E537CF"/>
    <w:rsid w:val="00E56334"/>
    <w:rsid w:val="00E56F59"/>
    <w:rsid w:val="00E60081"/>
    <w:rsid w:val="00E61367"/>
    <w:rsid w:val="00E62A2B"/>
    <w:rsid w:val="00E66FAA"/>
    <w:rsid w:val="00E70DD8"/>
    <w:rsid w:val="00E71CCC"/>
    <w:rsid w:val="00E76E3A"/>
    <w:rsid w:val="00E8061F"/>
    <w:rsid w:val="00E8135E"/>
    <w:rsid w:val="00E8631C"/>
    <w:rsid w:val="00E86A7C"/>
    <w:rsid w:val="00E87CE6"/>
    <w:rsid w:val="00E9047F"/>
    <w:rsid w:val="00E9203F"/>
    <w:rsid w:val="00E934DC"/>
    <w:rsid w:val="00E93B05"/>
    <w:rsid w:val="00E9518C"/>
    <w:rsid w:val="00E97A61"/>
    <w:rsid w:val="00EA3CA1"/>
    <w:rsid w:val="00EA6F4A"/>
    <w:rsid w:val="00EB06F8"/>
    <w:rsid w:val="00EB16AF"/>
    <w:rsid w:val="00EB3437"/>
    <w:rsid w:val="00EB3F7D"/>
    <w:rsid w:val="00EB6B22"/>
    <w:rsid w:val="00EB7A7A"/>
    <w:rsid w:val="00EC1A96"/>
    <w:rsid w:val="00EC2E1F"/>
    <w:rsid w:val="00EC3A7C"/>
    <w:rsid w:val="00EC52C9"/>
    <w:rsid w:val="00EC586D"/>
    <w:rsid w:val="00EC625B"/>
    <w:rsid w:val="00ED07F4"/>
    <w:rsid w:val="00ED3F1B"/>
    <w:rsid w:val="00ED4BE8"/>
    <w:rsid w:val="00ED589F"/>
    <w:rsid w:val="00EE01A8"/>
    <w:rsid w:val="00EE1A29"/>
    <w:rsid w:val="00EE278D"/>
    <w:rsid w:val="00EE2CA7"/>
    <w:rsid w:val="00EE306E"/>
    <w:rsid w:val="00EE3297"/>
    <w:rsid w:val="00EE5EB3"/>
    <w:rsid w:val="00EE734B"/>
    <w:rsid w:val="00EF4438"/>
    <w:rsid w:val="00EF558D"/>
    <w:rsid w:val="00EF5EC9"/>
    <w:rsid w:val="00EF75F4"/>
    <w:rsid w:val="00EF7672"/>
    <w:rsid w:val="00EF79C8"/>
    <w:rsid w:val="00F01308"/>
    <w:rsid w:val="00F03581"/>
    <w:rsid w:val="00F0608F"/>
    <w:rsid w:val="00F06310"/>
    <w:rsid w:val="00F11E93"/>
    <w:rsid w:val="00F175A9"/>
    <w:rsid w:val="00F20F0D"/>
    <w:rsid w:val="00F2173D"/>
    <w:rsid w:val="00F22F1B"/>
    <w:rsid w:val="00F2391E"/>
    <w:rsid w:val="00F24B7E"/>
    <w:rsid w:val="00F25278"/>
    <w:rsid w:val="00F263CE"/>
    <w:rsid w:val="00F30012"/>
    <w:rsid w:val="00F30311"/>
    <w:rsid w:val="00F308FB"/>
    <w:rsid w:val="00F31AC6"/>
    <w:rsid w:val="00F33623"/>
    <w:rsid w:val="00F4036A"/>
    <w:rsid w:val="00F40FDA"/>
    <w:rsid w:val="00F413D7"/>
    <w:rsid w:val="00F42ADF"/>
    <w:rsid w:val="00F42C71"/>
    <w:rsid w:val="00F449CF"/>
    <w:rsid w:val="00F50087"/>
    <w:rsid w:val="00F5039E"/>
    <w:rsid w:val="00F511E9"/>
    <w:rsid w:val="00F61269"/>
    <w:rsid w:val="00F6150E"/>
    <w:rsid w:val="00F61B0A"/>
    <w:rsid w:val="00F6238A"/>
    <w:rsid w:val="00F62797"/>
    <w:rsid w:val="00F64EC5"/>
    <w:rsid w:val="00F6670D"/>
    <w:rsid w:val="00F66D7D"/>
    <w:rsid w:val="00F679B7"/>
    <w:rsid w:val="00F70972"/>
    <w:rsid w:val="00F71BEB"/>
    <w:rsid w:val="00F76634"/>
    <w:rsid w:val="00F767FF"/>
    <w:rsid w:val="00F76B44"/>
    <w:rsid w:val="00F775C1"/>
    <w:rsid w:val="00F81162"/>
    <w:rsid w:val="00F8568D"/>
    <w:rsid w:val="00F87D1E"/>
    <w:rsid w:val="00F90567"/>
    <w:rsid w:val="00F921FD"/>
    <w:rsid w:val="00F94738"/>
    <w:rsid w:val="00F94860"/>
    <w:rsid w:val="00F958DD"/>
    <w:rsid w:val="00F97D95"/>
    <w:rsid w:val="00FA0A9F"/>
    <w:rsid w:val="00FA1E2F"/>
    <w:rsid w:val="00FA28E8"/>
    <w:rsid w:val="00FA2B3D"/>
    <w:rsid w:val="00FA520D"/>
    <w:rsid w:val="00FB2302"/>
    <w:rsid w:val="00FB5F5E"/>
    <w:rsid w:val="00FC04F8"/>
    <w:rsid w:val="00FC4C95"/>
    <w:rsid w:val="00FC6E52"/>
    <w:rsid w:val="00FD24DA"/>
    <w:rsid w:val="00FD472C"/>
    <w:rsid w:val="00FD52F0"/>
    <w:rsid w:val="00FD6156"/>
    <w:rsid w:val="00FE13B8"/>
    <w:rsid w:val="00FE16C6"/>
    <w:rsid w:val="00FE60E9"/>
    <w:rsid w:val="00FE643D"/>
    <w:rsid w:val="00FE71EC"/>
    <w:rsid w:val="00FE781B"/>
    <w:rsid w:val="00FF2FB1"/>
    <w:rsid w:val="00FF4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B236"/>
  <w15:chartTrackingRefBased/>
  <w15:docId w15:val="{EB9B30A5-953B-4228-A0B4-21EC9897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4B34"/>
    <w:rPr>
      <w:sz w:val="24"/>
      <w:szCs w:val="24"/>
    </w:rPr>
  </w:style>
  <w:style w:type="paragraph" w:styleId="1">
    <w:name w:val="heading 1"/>
    <w:basedOn w:val="a"/>
    <w:next w:val="a"/>
    <w:link w:val="10"/>
    <w:qFormat/>
    <w:rsid w:val="00112192"/>
    <w:pPr>
      <w:keepNext/>
      <w:numPr>
        <w:numId w:val="1"/>
      </w:numPr>
      <w:suppressAutoHyphens/>
      <w:spacing w:before="360" w:after="120"/>
      <w:jc w:val="center"/>
      <w:outlineLvl w:val="0"/>
    </w:pPr>
    <w:rPr>
      <w:rFonts w:ascii="Arial" w:hAnsi="Arial" w:cs="Arial"/>
      <w:b/>
      <w:caps/>
      <w:sz w:val="28"/>
      <w:lang w:val="en-US" w:eastAsia="zh-CN"/>
    </w:rPr>
  </w:style>
  <w:style w:type="paragraph" w:styleId="2">
    <w:name w:val="heading 2"/>
    <w:basedOn w:val="a"/>
    <w:next w:val="a"/>
    <w:link w:val="20"/>
    <w:uiPriority w:val="9"/>
    <w:qFormat/>
    <w:rsid w:val="003E4865"/>
    <w:pPr>
      <w:keepNext/>
      <w:suppressAutoHyphens/>
      <w:ind w:left="1080" w:hanging="360"/>
      <w:jc w:val="both"/>
      <w:outlineLvl w:val="1"/>
    </w:pPr>
    <w:rPr>
      <w:rFonts w:ascii="KZ Times New Roman" w:hAnsi="KZ Times New Roman" w:cs="KZ Times New Roman"/>
      <w:b/>
      <w:sz w:val="28"/>
      <w:szCs w:val="20"/>
      <w:lang w:val="ru-MD" w:eastAsia="zh-CN"/>
    </w:rPr>
  </w:style>
  <w:style w:type="paragraph" w:styleId="3">
    <w:name w:val="heading 3"/>
    <w:basedOn w:val="a"/>
    <w:next w:val="a"/>
    <w:link w:val="30"/>
    <w:uiPriority w:val="9"/>
    <w:qFormat/>
    <w:rsid w:val="007D48BA"/>
    <w:pPr>
      <w:keepNext/>
      <w:suppressAutoHyphens/>
      <w:spacing w:before="240" w:after="60"/>
      <w:ind w:left="1800" w:hanging="180"/>
      <w:outlineLvl w:val="2"/>
    </w:pPr>
    <w:rPr>
      <w:rFonts w:ascii="Cambria" w:hAnsi="Cambria"/>
      <w:b/>
      <w:bCs/>
      <w:sz w:val="26"/>
      <w:szCs w:val="26"/>
      <w:lang w:eastAsia="zh-CN"/>
    </w:rPr>
  </w:style>
  <w:style w:type="paragraph" w:styleId="4">
    <w:name w:val="heading 4"/>
    <w:basedOn w:val="a"/>
    <w:next w:val="a"/>
    <w:link w:val="40"/>
    <w:uiPriority w:val="9"/>
    <w:qFormat/>
    <w:rsid w:val="007D48BA"/>
    <w:pPr>
      <w:keepNext/>
      <w:suppressAutoHyphens/>
      <w:spacing w:before="240" w:after="60"/>
      <w:ind w:left="2520" w:hanging="360"/>
      <w:outlineLvl w:val="3"/>
    </w:pPr>
    <w:rPr>
      <w:rFonts w:ascii="Calibri" w:hAnsi="Calibri"/>
      <w:b/>
      <w:bCs/>
      <w:sz w:val="28"/>
      <w:szCs w:val="28"/>
      <w:lang w:eastAsia="zh-CN"/>
    </w:rPr>
  </w:style>
  <w:style w:type="paragraph" w:styleId="5">
    <w:name w:val="heading 5"/>
    <w:basedOn w:val="a"/>
    <w:next w:val="a"/>
    <w:link w:val="50"/>
    <w:uiPriority w:val="9"/>
    <w:semiHidden/>
    <w:unhideWhenUsed/>
    <w:qFormat/>
    <w:rsid w:val="003377D0"/>
    <w:pPr>
      <w:spacing w:before="240" w:after="60" w:line="276" w:lineRule="auto"/>
      <w:outlineLvl w:val="4"/>
    </w:pPr>
    <w:rPr>
      <w:rFonts w:ascii="Calibri" w:hAnsi="Calibri"/>
      <w:b/>
      <w:bCs/>
      <w:i/>
      <w:iCs/>
      <w:sz w:val="26"/>
      <w:szCs w:val="33"/>
      <w:lang w:val="kk-KZ" w:eastAsia="en-US" w:bidi="mn-Mong-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3C4129"/>
    <w:pPr>
      <w:spacing w:after="160" w:line="240" w:lineRule="exact"/>
    </w:pPr>
    <w:rPr>
      <w:sz w:val="28"/>
      <w:szCs w:val="20"/>
      <w:lang w:val="en-US" w:eastAsia="en-US"/>
    </w:rPr>
  </w:style>
  <w:style w:type="paragraph" w:customStyle="1" w:styleId="a4">
    <w:name w:val="Обычный (веб)"/>
    <w:aliases w:val=" Знак4,Знак4 Знак Знак,Знак4 Знак,Знак4,Обычный (Web)1,Обычный (веб) Знак1,Обычный (веб) Знак Знак1,Обычный (веб) Знак Знак Знак, Знак Знак1 Знак Знак,Обычный (веб) Знак Знак Знак Знак, Знак Знак Знак Знак Зн,Обычный (Web),Знак Знак Знак"/>
    <w:basedOn w:val="a"/>
    <w:link w:val="a5"/>
    <w:uiPriority w:val="99"/>
    <w:unhideWhenUsed/>
    <w:qFormat/>
    <w:rsid w:val="00D25FA7"/>
    <w:pPr>
      <w:spacing w:before="100" w:beforeAutospacing="1" w:after="100" w:afterAutospacing="1"/>
    </w:pPr>
    <w:rPr>
      <w:lang w:val="x-none" w:eastAsia="x-none"/>
    </w:rPr>
  </w:style>
  <w:style w:type="character" w:customStyle="1" w:styleId="a5">
    <w:name w:val="Обычный (веб) Знак"/>
    <w:aliases w:val=" Знак4 Знак,Знак4 Знак Знак Знак,Знак4 Знак Знак1,Знак4 Знак1,Обычный (Web)1 Знак,Обычный (веб) Знак1 Знак,Обычный (веб) Знак Знак1 Знак,Обычный (веб) Знак Знак Знак Знак1, Знак Знак1 Знак Знак Знак, Знак Знак Знак Знак Зн Знак"/>
    <w:link w:val="a4"/>
    <w:uiPriority w:val="99"/>
    <w:rsid w:val="00D25FA7"/>
    <w:rPr>
      <w:sz w:val="24"/>
      <w:szCs w:val="24"/>
      <w:lang w:val="x-none" w:eastAsia="x-none" w:bidi="ar-SA"/>
    </w:rPr>
  </w:style>
  <w:style w:type="paragraph" w:customStyle="1" w:styleId="a6">
    <w:name w:val="Название"/>
    <w:basedOn w:val="a"/>
    <w:link w:val="a7"/>
    <w:qFormat/>
    <w:rsid w:val="00D25FA7"/>
    <w:pPr>
      <w:spacing w:line="360" w:lineRule="auto"/>
      <w:jc w:val="center"/>
    </w:pPr>
    <w:rPr>
      <w:rFonts w:ascii="Times/Kazakh" w:hAnsi="Times/Kazakh"/>
      <w:b/>
      <w:noProof/>
      <w:sz w:val="28"/>
      <w:szCs w:val="20"/>
      <w:lang w:val="x-none"/>
    </w:rPr>
  </w:style>
  <w:style w:type="character" w:customStyle="1" w:styleId="a7">
    <w:name w:val="Название Знак"/>
    <w:link w:val="a6"/>
    <w:rsid w:val="00D25FA7"/>
    <w:rPr>
      <w:rFonts w:ascii="Times/Kazakh" w:hAnsi="Times/Kazakh"/>
      <w:b/>
      <w:noProof/>
      <w:sz w:val="28"/>
      <w:lang w:val="x-none" w:eastAsia="ru-RU" w:bidi="ar-SA"/>
    </w:rPr>
  </w:style>
  <w:style w:type="table" w:styleId="a8">
    <w:name w:val="Table Grid"/>
    <w:basedOn w:val="a1"/>
    <w:rsid w:val="00EB6B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autoRedefine/>
    <w:rsid w:val="00F775C1"/>
    <w:pPr>
      <w:spacing w:after="160" w:line="240" w:lineRule="exact"/>
    </w:pPr>
    <w:rPr>
      <w:rFonts w:eastAsia="SimSun"/>
      <w:b/>
      <w:sz w:val="28"/>
      <w:lang w:val="en-US" w:eastAsia="en-US"/>
    </w:rPr>
  </w:style>
  <w:style w:type="paragraph" w:customStyle="1" w:styleId="aa">
    <w:name w:val="ОснТекст"/>
    <w:rsid w:val="006B7A36"/>
    <w:pPr>
      <w:suppressAutoHyphens/>
      <w:ind w:firstLine="709"/>
      <w:jc w:val="both"/>
    </w:pPr>
    <w:rPr>
      <w:rFonts w:ascii="NewtonCTT" w:hAnsi="NewtonCTT"/>
      <w:lang w:eastAsia="ar-SA"/>
    </w:rPr>
  </w:style>
  <w:style w:type="character" w:styleId="ab">
    <w:name w:val="Hyperlink"/>
    <w:rsid w:val="00581D16"/>
    <w:rPr>
      <w:color w:val="0000FF"/>
      <w:u w:val="single"/>
    </w:rPr>
  </w:style>
  <w:style w:type="paragraph" w:styleId="ac">
    <w:name w:val="Body Text"/>
    <w:basedOn w:val="a"/>
    <w:link w:val="ad"/>
    <w:rsid w:val="00581D16"/>
    <w:rPr>
      <w:lang w:val="x-none" w:eastAsia="x-none"/>
    </w:rPr>
  </w:style>
  <w:style w:type="character" w:customStyle="1" w:styleId="ad">
    <w:name w:val="Основной текст Знак"/>
    <w:link w:val="ac"/>
    <w:rsid w:val="00581D16"/>
    <w:rPr>
      <w:sz w:val="24"/>
      <w:szCs w:val="24"/>
    </w:rPr>
  </w:style>
  <w:style w:type="paragraph" w:styleId="31">
    <w:name w:val="Body Text Indent 3"/>
    <w:basedOn w:val="a"/>
    <w:link w:val="32"/>
    <w:rsid w:val="00581D16"/>
    <w:pPr>
      <w:spacing w:after="120"/>
      <w:ind w:left="283"/>
    </w:pPr>
    <w:rPr>
      <w:sz w:val="16"/>
      <w:szCs w:val="16"/>
      <w:lang w:val="x-none" w:eastAsia="x-none"/>
    </w:rPr>
  </w:style>
  <w:style w:type="character" w:customStyle="1" w:styleId="32">
    <w:name w:val="Основной текст с отступом 3 Знак"/>
    <w:link w:val="31"/>
    <w:rsid w:val="00581D16"/>
    <w:rPr>
      <w:sz w:val="16"/>
      <w:szCs w:val="16"/>
    </w:rPr>
  </w:style>
  <w:style w:type="paragraph" w:customStyle="1" w:styleId="Default">
    <w:name w:val="Default"/>
    <w:rsid w:val="006056D5"/>
    <w:pPr>
      <w:autoSpaceDE w:val="0"/>
      <w:autoSpaceDN w:val="0"/>
      <w:adjustRightInd w:val="0"/>
    </w:pPr>
    <w:rPr>
      <w:rFonts w:eastAsia="Calibri"/>
      <w:color w:val="000000"/>
      <w:sz w:val="24"/>
      <w:szCs w:val="24"/>
      <w:lang w:eastAsia="en-US"/>
    </w:rPr>
  </w:style>
  <w:style w:type="character" w:customStyle="1" w:styleId="shorttext">
    <w:name w:val="short_text"/>
    <w:basedOn w:val="a0"/>
    <w:rsid w:val="00961F89"/>
  </w:style>
  <w:style w:type="character" w:customStyle="1" w:styleId="spelle">
    <w:name w:val="spelle"/>
    <w:basedOn w:val="a0"/>
    <w:rsid w:val="00961F89"/>
  </w:style>
  <w:style w:type="paragraph" w:styleId="ae">
    <w:name w:val="No Spacing"/>
    <w:aliases w:val="ARSH_N"/>
    <w:link w:val="af"/>
    <w:uiPriority w:val="1"/>
    <w:qFormat/>
    <w:rsid w:val="00C80215"/>
    <w:rPr>
      <w:rFonts w:ascii="Calibri" w:eastAsia="Calibri" w:hAnsi="Calibri"/>
      <w:sz w:val="22"/>
      <w:szCs w:val="22"/>
      <w:lang w:val="en-US" w:eastAsia="en-US"/>
    </w:rPr>
  </w:style>
  <w:style w:type="character" w:customStyle="1" w:styleId="af">
    <w:name w:val="Без интервала Знак"/>
    <w:aliases w:val="ARSH_N Знак"/>
    <w:link w:val="ae"/>
    <w:locked/>
    <w:rsid w:val="00C80215"/>
    <w:rPr>
      <w:rFonts w:ascii="Calibri" w:eastAsia="Calibri" w:hAnsi="Calibri"/>
      <w:sz w:val="22"/>
      <w:szCs w:val="22"/>
      <w:lang w:val="en-US" w:eastAsia="en-US" w:bidi="ar-SA"/>
    </w:rPr>
  </w:style>
  <w:style w:type="paragraph" w:customStyle="1" w:styleId="Abstract">
    <w:name w:val="Abstract"/>
    <w:basedOn w:val="a"/>
    <w:rsid w:val="006C63A0"/>
    <w:pPr>
      <w:autoSpaceDE w:val="0"/>
      <w:autoSpaceDN w:val="0"/>
      <w:spacing w:before="120"/>
    </w:pPr>
    <w:rPr>
      <w:rFonts w:ascii="Arial" w:hAnsi="Arial" w:cs="Arial"/>
      <w:sz w:val="22"/>
      <w:szCs w:val="22"/>
    </w:rPr>
  </w:style>
  <w:style w:type="character" w:customStyle="1" w:styleId="hps">
    <w:name w:val="hps"/>
    <w:basedOn w:val="a0"/>
    <w:rsid w:val="00C27596"/>
  </w:style>
  <w:style w:type="paragraph" w:customStyle="1" w:styleId="11">
    <w:name w:val="Абзац списка1"/>
    <w:basedOn w:val="a"/>
    <w:uiPriority w:val="34"/>
    <w:qFormat/>
    <w:rsid w:val="00F90567"/>
    <w:pPr>
      <w:spacing w:after="200" w:line="276" w:lineRule="auto"/>
      <w:ind w:left="720"/>
      <w:contextualSpacing/>
    </w:pPr>
    <w:rPr>
      <w:rFonts w:ascii="Calibri" w:hAnsi="Calibri"/>
      <w:sz w:val="22"/>
      <w:szCs w:val="22"/>
    </w:rPr>
  </w:style>
  <w:style w:type="character" w:styleId="af0">
    <w:name w:val="Emphasis"/>
    <w:uiPriority w:val="20"/>
    <w:qFormat/>
    <w:rsid w:val="00972739"/>
    <w:rPr>
      <w:i/>
      <w:iCs/>
    </w:rPr>
  </w:style>
  <w:style w:type="character" w:customStyle="1" w:styleId="apple-converted-space">
    <w:name w:val="apple-converted-space"/>
    <w:rsid w:val="00D57E33"/>
  </w:style>
  <w:style w:type="character" w:customStyle="1" w:styleId="30">
    <w:name w:val="Заголовок 3 Знак"/>
    <w:link w:val="3"/>
    <w:uiPriority w:val="9"/>
    <w:rsid w:val="007D48BA"/>
    <w:rPr>
      <w:rFonts w:ascii="Cambria" w:hAnsi="Cambria"/>
      <w:b/>
      <w:bCs/>
      <w:sz w:val="26"/>
      <w:szCs w:val="26"/>
      <w:lang w:eastAsia="zh-CN"/>
    </w:rPr>
  </w:style>
  <w:style w:type="character" w:customStyle="1" w:styleId="40">
    <w:name w:val="Заголовок 4 Знак"/>
    <w:link w:val="4"/>
    <w:uiPriority w:val="9"/>
    <w:rsid w:val="007D48BA"/>
    <w:rPr>
      <w:rFonts w:ascii="Calibri" w:hAnsi="Calibri"/>
      <w:b/>
      <w:bCs/>
      <w:sz w:val="28"/>
      <w:szCs w:val="28"/>
      <w:lang w:eastAsia="zh-CN"/>
    </w:rPr>
  </w:style>
  <w:style w:type="character" w:styleId="af1">
    <w:name w:val="Strong"/>
    <w:uiPriority w:val="22"/>
    <w:qFormat/>
    <w:rsid w:val="007D48BA"/>
    <w:rPr>
      <w:b/>
      <w:bCs/>
    </w:rPr>
  </w:style>
  <w:style w:type="paragraph" w:customStyle="1" w:styleId="Pa6">
    <w:name w:val="Pa6"/>
    <w:basedOn w:val="a"/>
    <w:next w:val="a"/>
    <w:rsid w:val="00E56334"/>
    <w:pPr>
      <w:suppressAutoHyphens/>
      <w:autoSpaceDE w:val="0"/>
      <w:spacing w:line="231" w:lineRule="atLeast"/>
    </w:pPr>
    <w:rPr>
      <w:lang w:eastAsia="zh-CN"/>
    </w:rPr>
  </w:style>
  <w:style w:type="paragraph" w:styleId="af2">
    <w:name w:val="Body Text Indent"/>
    <w:basedOn w:val="a"/>
    <w:link w:val="af3"/>
    <w:rsid w:val="001A4B4D"/>
    <w:pPr>
      <w:suppressAutoHyphens/>
      <w:ind w:firstLine="900"/>
      <w:jc w:val="both"/>
    </w:pPr>
    <w:rPr>
      <w:sz w:val="28"/>
      <w:lang w:val="kk-KZ" w:eastAsia="zh-CN"/>
    </w:rPr>
  </w:style>
  <w:style w:type="character" w:customStyle="1" w:styleId="af3">
    <w:name w:val="Основной текст с отступом Знак"/>
    <w:link w:val="af2"/>
    <w:rsid w:val="001A4B4D"/>
    <w:rPr>
      <w:sz w:val="28"/>
      <w:szCs w:val="24"/>
      <w:lang w:val="kk-KZ" w:eastAsia="zh-CN"/>
    </w:rPr>
  </w:style>
  <w:style w:type="paragraph" w:styleId="af4">
    <w:name w:val="List Paragraph"/>
    <w:aliases w:val="Нумерация через тире,маркированный,Абзац списка Знак Знак"/>
    <w:basedOn w:val="a"/>
    <w:link w:val="af5"/>
    <w:uiPriority w:val="34"/>
    <w:qFormat/>
    <w:rsid w:val="001A4B4D"/>
    <w:pPr>
      <w:suppressAutoHyphens/>
      <w:spacing w:after="200" w:line="276" w:lineRule="auto"/>
      <w:ind w:left="720"/>
      <w:contextualSpacing/>
    </w:pPr>
    <w:rPr>
      <w:rFonts w:ascii="Calibri" w:eastAsia="Calibri" w:hAnsi="Calibri" w:cs="Calibri"/>
      <w:sz w:val="22"/>
      <w:szCs w:val="22"/>
      <w:lang w:eastAsia="zh-CN"/>
    </w:rPr>
  </w:style>
  <w:style w:type="character" w:customStyle="1" w:styleId="FontStyle18">
    <w:name w:val="Font Style18"/>
    <w:rsid w:val="008A4846"/>
    <w:rPr>
      <w:rFonts w:ascii="Times New Roman" w:hAnsi="Times New Roman" w:cs="Times New Roman"/>
      <w:spacing w:val="10"/>
      <w:sz w:val="20"/>
      <w:szCs w:val="20"/>
    </w:rPr>
  </w:style>
  <w:style w:type="character" w:customStyle="1" w:styleId="FontStyle19">
    <w:name w:val="Font Style19"/>
    <w:rsid w:val="008A4846"/>
    <w:rPr>
      <w:rFonts w:ascii="Times New Roman" w:hAnsi="Times New Roman" w:cs="Times New Roman"/>
      <w:sz w:val="22"/>
      <w:szCs w:val="22"/>
    </w:rPr>
  </w:style>
  <w:style w:type="character" w:customStyle="1" w:styleId="20">
    <w:name w:val="Заголовок 2 Знак"/>
    <w:link w:val="2"/>
    <w:uiPriority w:val="9"/>
    <w:rsid w:val="003E4865"/>
    <w:rPr>
      <w:rFonts w:ascii="KZ Times New Roman" w:hAnsi="KZ Times New Roman" w:cs="KZ Times New Roman"/>
      <w:b/>
      <w:sz w:val="28"/>
      <w:lang w:val="ru-MD" w:eastAsia="zh-CN"/>
    </w:rPr>
  </w:style>
  <w:style w:type="paragraph" w:customStyle="1" w:styleId="21">
    <w:name w:val="Основной текст 21"/>
    <w:basedOn w:val="a"/>
    <w:rsid w:val="00790CA7"/>
    <w:pPr>
      <w:suppressAutoHyphens/>
      <w:overflowPunct w:val="0"/>
      <w:autoSpaceDE w:val="0"/>
      <w:jc w:val="center"/>
      <w:textAlignment w:val="baseline"/>
    </w:pPr>
    <w:rPr>
      <w:b/>
      <w:i/>
      <w:sz w:val="28"/>
      <w:lang w:val="x-none" w:eastAsia="zh-CN"/>
    </w:rPr>
  </w:style>
  <w:style w:type="character" w:customStyle="1" w:styleId="metriclabel">
    <w:name w:val="metriclabel"/>
    <w:basedOn w:val="a0"/>
    <w:rsid w:val="00DA7A1E"/>
  </w:style>
  <w:style w:type="paragraph" w:styleId="af6">
    <w:name w:val="header"/>
    <w:basedOn w:val="a"/>
    <w:link w:val="af7"/>
    <w:rsid w:val="00186750"/>
    <w:pPr>
      <w:tabs>
        <w:tab w:val="center" w:pos="4677"/>
        <w:tab w:val="right" w:pos="9355"/>
      </w:tabs>
    </w:pPr>
  </w:style>
  <w:style w:type="character" w:customStyle="1" w:styleId="af7">
    <w:name w:val="Верхний колонтитул Знак"/>
    <w:link w:val="af6"/>
    <w:rsid w:val="00186750"/>
    <w:rPr>
      <w:sz w:val="24"/>
      <w:szCs w:val="24"/>
    </w:rPr>
  </w:style>
  <w:style w:type="paragraph" w:styleId="af8">
    <w:name w:val="footer"/>
    <w:basedOn w:val="a"/>
    <w:link w:val="af9"/>
    <w:rsid w:val="00186750"/>
    <w:pPr>
      <w:tabs>
        <w:tab w:val="center" w:pos="4677"/>
        <w:tab w:val="right" w:pos="9355"/>
      </w:tabs>
    </w:pPr>
  </w:style>
  <w:style w:type="character" w:customStyle="1" w:styleId="af9">
    <w:name w:val="Нижний колонтитул Знак"/>
    <w:link w:val="af8"/>
    <w:rsid w:val="00186750"/>
    <w:rPr>
      <w:sz w:val="24"/>
      <w:szCs w:val="24"/>
    </w:rPr>
  </w:style>
  <w:style w:type="character" w:customStyle="1" w:styleId="list-group-item">
    <w:name w:val="list-group-item"/>
    <w:rsid w:val="007C202C"/>
  </w:style>
  <w:style w:type="character" w:customStyle="1" w:styleId="anchortext">
    <w:name w:val="anchortext"/>
    <w:rsid w:val="007C202C"/>
  </w:style>
  <w:style w:type="paragraph" w:styleId="afa">
    <w:name w:val="Balloon Text"/>
    <w:basedOn w:val="a"/>
    <w:link w:val="afb"/>
    <w:rsid w:val="00657675"/>
    <w:rPr>
      <w:rFonts w:ascii="Tahoma" w:hAnsi="Tahoma" w:cs="Tahoma"/>
      <w:sz w:val="16"/>
      <w:szCs w:val="16"/>
    </w:rPr>
  </w:style>
  <w:style w:type="character" w:customStyle="1" w:styleId="afb">
    <w:name w:val="Текст выноски Знак"/>
    <w:link w:val="afa"/>
    <w:rsid w:val="00657675"/>
    <w:rPr>
      <w:rFonts w:ascii="Tahoma" w:hAnsi="Tahoma" w:cs="Tahoma"/>
      <w:sz w:val="16"/>
      <w:szCs w:val="16"/>
    </w:rPr>
  </w:style>
  <w:style w:type="character" w:customStyle="1" w:styleId="list-title">
    <w:name w:val="list-title"/>
    <w:rsid w:val="00433217"/>
  </w:style>
  <w:style w:type="character" w:customStyle="1" w:styleId="linktext">
    <w:name w:val="link__text"/>
    <w:basedOn w:val="a0"/>
    <w:rsid w:val="00433217"/>
  </w:style>
  <w:style w:type="character" w:customStyle="1" w:styleId="text-meta">
    <w:name w:val="text-meta"/>
    <w:basedOn w:val="a0"/>
    <w:rsid w:val="00433217"/>
  </w:style>
  <w:style w:type="character" w:customStyle="1" w:styleId="typography">
    <w:name w:val="typography"/>
    <w:rsid w:val="00433217"/>
  </w:style>
  <w:style w:type="character" w:customStyle="1" w:styleId="50">
    <w:name w:val="Заголовок 5 Знак"/>
    <w:link w:val="5"/>
    <w:uiPriority w:val="9"/>
    <w:semiHidden/>
    <w:rsid w:val="003377D0"/>
    <w:rPr>
      <w:rFonts w:ascii="Calibri" w:hAnsi="Calibri"/>
      <w:b/>
      <w:bCs/>
      <w:i/>
      <w:iCs/>
      <w:sz w:val="26"/>
      <w:szCs w:val="33"/>
      <w:lang w:val="kk-KZ" w:eastAsia="en-US" w:bidi="mn-Mong-CN"/>
    </w:rPr>
  </w:style>
  <w:style w:type="character" w:customStyle="1" w:styleId="nowrap">
    <w:name w:val="nowrap"/>
    <w:rsid w:val="00DA5726"/>
  </w:style>
  <w:style w:type="character" w:customStyle="1" w:styleId="sr-only">
    <w:name w:val="sr-only"/>
    <w:rsid w:val="00DA5726"/>
  </w:style>
  <w:style w:type="character" w:customStyle="1" w:styleId="label">
    <w:name w:val="label"/>
    <w:rsid w:val="002D6ECF"/>
  </w:style>
  <w:style w:type="character" w:customStyle="1" w:styleId="typographye948f4">
    <w:name w:val="typography_e948f4"/>
    <w:rsid w:val="00F61B0A"/>
  </w:style>
  <w:style w:type="paragraph" w:customStyle="1" w:styleId="12">
    <w:name w:val="Абзац списка1"/>
    <w:basedOn w:val="a"/>
    <w:rsid w:val="00A46391"/>
    <w:pPr>
      <w:spacing w:after="160" w:line="259" w:lineRule="auto"/>
      <w:ind w:left="720"/>
      <w:contextualSpacing/>
    </w:pPr>
    <w:rPr>
      <w:rFonts w:ascii="Calibri" w:hAnsi="Calibri"/>
      <w:sz w:val="22"/>
      <w:szCs w:val="22"/>
      <w:lang w:eastAsia="en-US"/>
    </w:rPr>
  </w:style>
  <w:style w:type="character" w:customStyle="1" w:styleId="af5">
    <w:name w:val="Абзац списка Знак"/>
    <w:aliases w:val="Нумерация через тире Знак,маркированный Знак,Абзац списка Знак Знак Знак"/>
    <w:link w:val="af4"/>
    <w:uiPriority w:val="34"/>
    <w:locked/>
    <w:rsid w:val="00112192"/>
    <w:rPr>
      <w:rFonts w:ascii="Calibri" w:eastAsia="Calibri" w:hAnsi="Calibri" w:cs="Calibri"/>
      <w:sz w:val="22"/>
      <w:szCs w:val="22"/>
      <w:lang w:eastAsia="zh-CN"/>
    </w:rPr>
  </w:style>
  <w:style w:type="character" w:styleId="afc">
    <w:name w:val="page number"/>
    <w:uiPriority w:val="99"/>
    <w:rsid w:val="00112192"/>
  </w:style>
  <w:style w:type="character" w:customStyle="1" w:styleId="10">
    <w:name w:val="Заголовок 1 Знак"/>
    <w:link w:val="1"/>
    <w:rsid w:val="00112192"/>
    <w:rPr>
      <w:rFonts w:ascii="Arial" w:hAnsi="Arial" w:cs="Arial"/>
      <w:b/>
      <w:caps/>
      <w:sz w:val="28"/>
      <w:szCs w:val="24"/>
      <w:lang w:val="en-US" w:eastAsia="zh-CN"/>
    </w:rPr>
  </w:style>
  <w:style w:type="paragraph" w:customStyle="1" w:styleId="13">
    <w:name w:val="Знак Знак1 Знак"/>
    <w:aliases w:val="Знак Знак1 Знак Знак"/>
    <w:basedOn w:val="a"/>
    <w:next w:val="a4"/>
    <w:uiPriority w:val="99"/>
    <w:qFormat/>
    <w:rsid w:val="00DD32B6"/>
    <w:pPr>
      <w:suppressAutoHyphens/>
      <w:spacing w:before="280" w:after="280"/>
    </w:pPr>
    <w:rPr>
      <w:lang w:eastAsia="zh-CN"/>
    </w:rPr>
  </w:style>
  <w:style w:type="character" w:customStyle="1" w:styleId="22">
    <w:name w:val="Основной шрифт абзаца2"/>
    <w:rsid w:val="00BD5B44"/>
  </w:style>
  <w:style w:type="character" w:customStyle="1" w:styleId="bold">
    <w:name w:val="bold"/>
    <w:rsid w:val="00BD5B44"/>
  </w:style>
  <w:style w:type="character" w:customStyle="1" w:styleId="value">
    <w:name w:val="value"/>
    <w:rsid w:val="00BD5B44"/>
  </w:style>
  <w:style w:type="paragraph" w:customStyle="1" w:styleId="hidden-xs">
    <w:name w:val="hidden-xs"/>
    <w:basedOn w:val="a"/>
    <w:rsid w:val="00E9518C"/>
    <w:pPr>
      <w:spacing w:before="100" w:beforeAutospacing="1" w:after="100" w:afterAutospacing="1"/>
    </w:pPr>
  </w:style>
  <w:style w:type="character" w:styleId="afd">
    <w:name w:val="Unresolved Mention"/>
    <w:uiPriority w:val="99"/>
    <w:semiHidden/>
    <w:unhideWhenUsed/>
    <w:rsid w:val="00622915"/>
    <w:rPr>
      <w:color w:val="605E5C"/>
      <w:shd w:val="clear" w:color="auto" w:fill="E1DFDD"/>
    </w:rPr>
  </w:style>
  <w:style w:type="character" w:styleId="afe">
    <w:name w:val="FollowedHyperlink"/>
    <w:rsid w:val="00622915"/>
    <w:rPr>
      <w:color w:val="954F72"/>
      <w:u w:val="single"/>
    </w:rPr>
  </w:style>
  <w:style w:type="paragraph" w:customStyle="1" w:styleId="aff">
    <w:name w:val="Назв статьи"/>
    <w:basedOn w:val="a"/>
    <w:rsid w:val="00A45DAB"/>
    <w:pPr>
      <w:keepNext/>
      <w:suppressAutoHyphens/>
      <w:spacing w:after="320"/>
      <w:jc w:val="center"/>
      <w:outlineLvl w:val="1"/>
    </w:pPr>
    <w:rPr>
      <w:b/>
      <w:sz w:val="26"/>
      <w:szCs w:val="20"/>
      <w:lang w:eastAsia="zh-CN"/>
    </w:rPr>
  </w:style>
  <w:style w:type="character" w:customStyle="1" w:styleId="split">
    <w:name w:val="split"/>
    <w:rsid w:val="00314154"/>
  </w:style>
  <w:style w:type="character" w:customStyle="1" w:styleId="epub-sectiontitle">
    <w:name w:val="epub-section__title"/>
    <w:rsid w:val="00C031D7"/>
  </w:style>
  <w:style w:type="character" w:customStyle="1" w:styleId="epub-sectiondate">
    <w:name w:val="epub-section__date"/>
    <w:rsid w:val="00C031D7"/>
  </w:style>
  <w:style w:type="character" w:customStyle="1" w:styleId="epub-sectionpagerange">
    <w:name w:val="epub-section__pagerange"/>
    <w:rsid w:val="00C031D7"/>
  </w:style>
  <w:style w:type="paragraph" w:styleId="aff0">
    <w:name w:val="Subtitle"/>
    <w:basedOn w:val="a"/>
    <w:next w:val="a"/>
    <w:link w:val="aff1"/>
    <w:qFormat/>
    <w:rsid w:val="00CB2940"/>
    <w:pPr>
      <w:spacing w:after="60"/>
      <w:jc w:val="center"/>
      <w:outlineLvl w:val="1"/>
    </w:pPr>
    <w:rPr>
      <w:rFonts w:ascii="Calibri Light" w:hAnsi="Calibri Light"/>
    </w:rPr>
  </w:style>
  <w:style w:type="character" w:customStyle="1" w:styleId="aff1">
    <w:name w:val="Подзаголовок Знак"/>
    <w:link w:val="aff0"/>
    <w:rsid w:val="00CB2940"/>
    <w:rPr>
      <w:rFonts w:ascii="Calibri Light" w:eastAsia="Times New Roman" w:hAnsi="Calibri Light" w:cs="Times New Roman"/>
      <w:sz w:val="24"/>
      <w:szCs w:val="24"/>
    </w:rPr>
  </w:style>
  <w:style w:type="character" w:customStyle="1" w:styleId="authors-info">
    <w:name w:val="authors-info"/>
    <w:rsid w:val="0058326D"/>
  </w:style>
  <w:style w:type="character" w:customStyle="1" w:styleId="blue-tooltip">
    <w:name w:val="blue-tooltip"/>
    <w:rsid w:val="0058326D"/>
  </w:style>
  <w:style w:type="paragraph" w:customStyle="1" w:styleId="authors">
    <w:name w:val="authors"/>
    <w:basedOn w:val="a"/>
    <w:rsid w:val="00CA7C16"/>
    <w:pPr>
      <w:spacing w:before="100" w:beforeAutospacing="1" w:after="100" w:afterAutospacing="1"/>
    </w:pPr>
  </w:style>
  <w:style w:type="character" w:styleId="aff2">
    <w:name w:val="Subtle Emphasis"/>
    <w:uiPriority w:val="19"/>
    <w:qFormat/>
    <w:rsid w:val="00CC07D5"/>
    <w:rPr>
      <w:i/>
      <w:iCs/>
      <w:color w:val="404040"/>
    </w:rPr>
  </w:style>
  <w:style w:type="character" w:customStyle="1" w:styleId="prefixtitle">
    <w:name w:val="prefixtitle"/>
    <w:rsid w:val="00CB3252"/>
  </w:style>
  <w:style w:type="paragraph" w:customStyle="1" w:styleId="mat-body-1">
    <w:name w:val="mat-body-1"/>
    <w:basedOn w:val="a"/>
    <w:rsid w:val="00CB3252"/>
    <w:pPr>
      <w:spacing w:before="100" w:beforeAutospacing="1" w:after="100" w:afterAutospacing="1"/>
    </w:pPr>
  </w:style>
  <w:style w:type="character" w:customStyle="1" w:styleId="uppercase">
    <w:name w:val="uppercase"/>
    <w:rsid w:val="00CB3252"/>
  </w:style>
  <w:style w:type="character" w:customStyle="1" w:styleId="previewtxt">
    <w:name w:val="previewtxt"/>
    <w:rsid w:val="00A75B76"/>
  </w:style>
  <w:style w:type="character" w:customStyle="1" w:styleId="guestview">
    <w:name w:val="guestview"/>
    <w:rsid w:val="00A75B76"/>
  </w:style>
  <w:style w:type="character" w:customStyle="1" w:styleId="country-name">
    <w:name w:val="country-name"/>
    <w:basedOn w:val="a0"/>
    <w:rsid w:val="00A65C35"/>
  </w:style>
  <w:style w:type="character" w:customStyle="1" w:styleId="locality">
    <w:name w:val="locality"/>
    <w:basedOn w:val="a0"/>
    <w:rsid w:val="00A65C35"/>
  </w:style>
  <w:style w:type="character" w:customStyle="1" w:styleId="fn">
    <w:name w:val="fn"/>
    <w:basedOn w:val="a0"/>
    <w:rsid w:val="00A65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4513">
      <w:bodyDiv w:val="1"/>
      <w:marLeft w:val="0"/>
      <w:marRight w:val="0"/>
      <w:marTop w:val="0"/>
      <w:marBottom w:val="0"/>
      <w:divBdr>
        <w:top w:val="none" w:sz="0" w:space="0" w:color="auto"/>
        <w:left w:val="none" w:sz="0" w:space="0" w:color="auto"/>
        <w:bottom w:val="none" w:sz="0" w:space="0" w:color="auto"/>
        <w:right w:val="none" w:sz="0" w:space="0" w:color="auto"/>
      </w:divBdr>
    </w:div>
    <w:div w:id="91172710">
      <w:bodyDiv w:val="1"/>
      <w:marLeft w:val="0"/>
      <w:marRight w:val="0"/>
      <w:marTop w:val="0"/>
      <w:marBottom w:val="0"/>
      <w:divBdr>
        <w:top w:val="none" w:sz="0" w:space="0" w:color="auto"/>
        <w:left w:val="none" w:sz="0" w:space="0" w:color="auto"/>
        <w:bottom w:val="none" w:sz="0" w:space="0" w:color="auto"/>
        <w:right w:val="none" w:sz="0" w:space="0" w:color="auto"/>
      </w:divBdr>
      <w:divsChild>
        <w:div w:id="165176075">
          <w:marLeft w:val="0"/>
          <w:marRight w:val="0"/>
          <w:marTop w:val="0"/>
          <w:marBottom w:val="0"/>
          <w:divBdr>
            <w:top w:val="none" w:sz="0" w:space="0" w:color="auto"/>
            <w:left w:val="none" w:sz="0" w:space="0" w:color="auto"/>
            <w:bottom w:val="none" w:sz="0" w:space="0" w:color="auto"/>
            <w:right w:val="none" w:sz="0" w:space="0" w:color="auto"/>
          </w:divBdr>
        </w:div>
        <w:div w:id="322317001">
          <w:marLeft w:val="0"/>
          <w:marRight w:val="0"/>
          <w:marTop w:val="0"/>
          <w:marBottom w:val="0"/>
          <w:divBdr>
            <w:top w:val="none" w:sz="0" w:space="0" w:color="auto"/>
            <w:left w:val="none" w:sz="0" w:space="0" w:color="auto"/>
            <w:bottom w:val="none" w:sz="0" w:space="0" w:color="auto"/>
            <w:right w:val="none" w:sz="0" w:space="0" w:color="auto"/>
          </w:divBdr>
        </w:div>
        <w:div w:id="541131546">
          <w:marLeft w:val="0"/>
          <w:marRight w:val="0"/>
          <w:marTop w:val="0"/>
          <w:marBottom w:val="0"/>
          <w:divBdr>
            <w:top w:val="none" w:sz="0" w:space="0" w:color="auto"/>
            <w:left w:val="none" w:sz="0" w:space="0" w:color="auto"/>
            <w:bottom w:val="none" w:sz="0" w:space="0" w:color="auto"/>
            <w:right w:val="none" w:sz="0" w:space="0" w:color="auto"/>
          </w:divBdr>
        </w:div>
        <w:div w:id="941298717">
          <w:marLeft w:val="0"/>
          <w:marRight w:val="0"/>
          <w:marTop w:val="0"/>
          <w:marBottom w:val="0"/>
          <w:divBdr>
            <w:top w:val="none" w:sz="0" w:space="0" w:color="auto"/>
            <w:left w:val="none" w:sz="0" w:space="0" w:color="auto"/>
            <w:bottom w:val="none" w:sz="0" w:space="0" w:color="auto"/>
            <w:right w:val="none" w:sz="0" w:space="0" w:color="auto"/>
          </w:divBdr>
        </w:div>
        <w:div w:id="1364135437">
          <w:marLeft w:val="0"/>
          <w:marRight w:val="0"/>
          <w:marTop w:val="0"/>
          <w:marBottom w:val="0"/>
          <w:divBdr>
            <w:top w:val="none" w:sz="0" w:space="0" w:color="auto"/>
            <w:left w:val="none" w:sz="0" w:space="0" w:color="auto"/>
            <w:bottom w:val="none" w:sz="0" w:space="0" w:color="auto"/>
            <w:right w:val="none" w:sz="0" w:space="0" w:color="auto"/>
          </w:divBdr>
        </w:div>
        <w:div w:id="1685479234">
          <w:marLeft w:val="0"/>
          <w:marRight w:val="0"/>
          <w:marTop w:val="0"/>
          <w:marBottom w:val="0"/>
          <w:divBdr>
            <w:top w:val="none" w:sz="0" w:space="0" w:color="auto"/>
            <w:left w:val="none" w:sz="0" w:space="0" w:color="auto"/>
            <w:bottom w:val="none" w:sz="0" w:space="0" w:color="auto"/>
            <w:right w:val="none" w:sz="0" w:space="0" w:color="auto"/>
          </w:divBdr>
        </w:div>
      </w:divsChild>
    </w:div>
    <w:div w:id="95829472">
      <w:bodyDiv w:val="1"/>
      <w:marLeft w:val="0"/>
      <w:marRight w:val="0"/>
      <w:marTop w:val="0"/>
      <w:marBottom w:val="0"/>
      <w:divBdr>
        <w:top w:val="none" w:sz="0" w:space="0" w:color="auto"/>
        <w:left w:val="none" w:sz="0" w:space="0" w:color="auto"/>
        <w:bottom w:val="none" w:sz="0" w:space="0" w:color="auto"/>
        <w:right w:val="none" w:sz="0" w:space="0" w:color="auto"/>
      </w:divBdr>
    </w:div>
    <w:div w:id="204026184">
      <w:bodyDiv w:val="1"/>
      <w:marLeft w:val="0"/>
      <w:marRight w:val="0"/>
      <w:marTop w:val="0"/>
      <w:marBottom w:val="0"/>
      <w:divBdr>
        <w:top w:val="none" w:sz="0" w:space="0" w:color="auto"/>
        <w:left w:val="none" w:sz="0" w:space="0" w:color="auto"/>
        <w:bottom w:val="none" w:sz="0" w:space="0" w:color="auto"/>
        <w:right w:val="none" w:sz="0" w:space="0" w:color="auto"/>
      </w:divBdr>
    </w:div>
    <w:div w:id="205914828">
      <w:bodyDiv w:val="1"/>
      <w:marLeft w:val="0"/>
      <w:marRight w:val="0"/>
      <w:marTop w:val="0"/>
      <w:marBottom w:val="0"/>
      <w:divBdr>
        <w:top w:val="none" w:sz="0" w:space="0" w:color="auto"/>
        <w:left w:val="none" w:sz="0" w:space="0" w:color="auto"/>
        <w:bottom w:val="none" w:sz="0" w:space="0" w:color="auto"/>
        <w:right w:val="none" w:sz="0" w:space="0" w:color="auto"/>
      </w:divBdr>
    </w:div>
    <w:div w:id="267202383">
      <w:bodyDiv w:val="1"/>
      <w:marLeft w:val="0"/>
      <w:marRight w:val="0"/>
      <w:marTop w:val="0"/>
      <w:marBottom w:val="0"/>
      <w:divBdr>
        <w:top w:val="none" w:sz="0" w:space="0" w:color="auto"/>
        <w:left w:val="none" w:sz="0" w:space="0" w:color="auto"/>
        <w:bottom w:val="none" w:sz="0" w:space="0" w:color="auto"/>
        <w:right w:val="none" w:sz="0" w:space="0" w:color="auto"/>
      </w:divBdr>
    </w:div>
    <w:div w:id="273634404">
      <w:bodyDiv w:val="1"/>
      <w:marLeft w:val="0"/>
      <w:marRight w:val="0"/>
      <w:marTop w:val="0"/>
      <w:marBottom w:val="0"/>
      <w:divBdr>
        <w:top w:val="none" w:sz="0" w:space="0" w:color="auto"/>
        <w:left w:val="none" w:sz="0" w:space="0" w:color="auto"/>
        <w:bottom w:val="none" w:sz="0" w:space="0" w:color="auto"/>
        <w:right w:val="none" w:sz="0" w:space="0" w:color="auto"/>
      </w:divBdr>
    </w:div>
    <w:div w:id="317197886">
      <w:bodyDiv w:val="1"/>
      <w:marLeft w:val="0"/>
      <w:marRight w:val="0"/>
      <w:marTop w:val="0"/>
      <w:marBottom w:val="0"/>
      <w:divBdr>
        <w:top w:val="none" w:sz="0" w:space="0" w:color="auto"/>
        <w:left w:val="none" w:sz="0" w:space="0" w:color="auto"/>
        <w:bottom w:val="none" w:sz="0" w:space="0" w:color="auto"/>
        <w:right w:val="none" w:sz="0" w:space="0" w:color="auto"/>
      </w:divBdr>
      <w:divsChild>
        <w:div w:id="283780403">
          <w:marLeft w:val="0"/>
          <w:marRight w:val="0"/>
          <w:marTop w:val="0"/>
          <w:marBottom w:val="0"/>
          <w:divBdr>
            <w:top w:val="none" w:sz="0" w:space="0" w:color="auto"/>
            <w:left w:val="none" w:sz="0" w:space="0" w:color="auto"/>
            <w:bottom w:val="none" w:sz="0" w:space="0" w:color="auto"/>
            <w:right w:val="none" w:sz="0" w:space="0" w:color="auto"/>
          </w:divBdr>
        </w:div>
        <w:div w:id="331227429">
          <w:marLeft w:val="0"/>
          <w:marRight w:val="0"/>
          <w:marTop w:val="0"/>
          <w:marBottom w:val="0"/>
          <w:divBdr>
            <w:top w:val="none" w:sz="0" w:space="0" w:color="auto"/>
            <w:left w:val="none" w:sz="0" w:space="0" w:color="auto"/>
            <w:bottom w:val="none" w:sz="0" w:space="0" w:color="auto"/>
            <w:right w:val="none" w:sz="0" w:space="0" w:color="auto"/>
          </w:divBdr>
        </w:div>
        <w:div w:id="373233441">
          <w:marLeft w:val="0"/>
          <w:marRight w:val="0"/>
          <w:marTop w:val="0"/>
          <w:marBottom w:val="0"/>
          <w:divBdr>
            <w:top w:val="none" w:sz="0" w:space="0" w:color="auto"/>
            <w:left w:val="none" w:sz="0" w:space="0" w:color="auto"/>
            <w:bottom w:val="none" w:sz="0" w:space="0" w:color="auto"/>
            <w:right w:val="none" w:sz="0" w:space="0" w:color="auto"/>
          </w:divBdr>
        </w:div>
        <w:div w:id="394280645">
          <w:marLeft w:val="0"/>
          <w:marRight w:val="0"/>
          <w:marTop w:val="0"/>
          <w:marBottom w:val="0"/>
          <w:divBdr>
            <w:top w:val="none" w:sz="0" w:space="0" w:color="auto"/>
            <w:left w:val="none" w:sz="0" w:space="0" w:color="auto"/>
            <w:bottom w:val="none" w:sz="0" w:space="0" w:color="auto"/>
            <w:right w:val="none" w:sz="0" w:space="0" w:color="auto"/>
          </w:divBdr>
        </w:div>
        <w:div w:id="602692760">
          <w:marLeft w:val="0"/>
          <w:marRight w:val="0"/>
          <w:marTop w:val="0"/>
          <w:marBottom w:val="0"/>
          <w:divBdr>
            <w:top w:val="none" w:sz="0" w:space="0" w:color="auto"/>
            <w:left w:val="none" w:sz="0" w:space="0" w:color="auto"/>
            <w:bottom w:val="none" w:sz="0" w:space="0" w:color="auto"/>
            <w:right w:val="none" w:sz="0" w:space="0" w:color="auto"/>
          </w:divBdr>
        </w:div>
        <w:div w:id="685905574">
          <w:marLeft w:val="0"/>
          <w:marRight w:val="0"/>
          <w:marTop w:val="0"/>
          <w:marBottom w:val="0"/>
          <w:divBdr>
            <w:top w:val="none" w:sz="0" w:space="0" w:color="auto"/>
            <w:left w:val="none" w:sz="0" w:space="0" w:color="auto"/>
            <w:bottom w:val="none" w:sz="0" w:space="0" w:color="auto"/>
            <w:right w:val="none" w:sz="0" w:space="0" w:color="auto"/>
          </w:divBdr>
        </w:div>
        <w:div w:id="1295328146">
          <w:marLeft w:val="0"/>
          <w:marRight w:val="0"/>
          <w:marTop w:val="0"/>
          <w:marBottom w:val="0"/>
          <w:divBdr>
            <w:top w:val="none" w:sz="0" w:space="0" w:color="auto"/>
            <w:left w:val="none" w:sz="0" w:space="0" w:color="auto"/>
            <w:bottom w:val="none" w:sz="0" w:space="0" w:color="auto"/>
            <w:right w:val="none" w:sz="0" w:space="0" w:color="auto"/>
          </w:divBdr>
        </w:div>
        <w:div w:id="1305037504">
          <w:marLeft w:val="0"/>
          <w:marRight w:val="0"/>
          <w:marTop w:val="0"/>
          <w:marBottom w:val="0"/>
          <w:divBdr>
            <w:top w:val="none" w:sz="0" w:space="0" w:color="auto"/>
            <w:left w:val="none" w:sz="0" w:space="0" w:color="auto"/>
            <w:bottom w:val="none" w:sz="0" w:space="0" w:color="auto"/>
            <w:right w:val="none" w:sz="0" w:space="0" w:color="auto"/>
          </w:divBdr>
        </w:div>
        <w:div w:id="1488089190">
          <w:marLeft w:val="0"/>
          <w:marRight w:val="0"/>
          <w:marTop w:val="0"/>
          <w:marBottom w:val="0"/>
          <w:divBdr>
            <w:top w:val="none" w:sz="0" w:space="0" w:color="auto"/>
            <w:left w:val="none" w:sz="0" w:space="0" w:color="auto"/>
            <w:bottom w:val="none" w:sz="0" w:space="0" w:color="auto"/>
            <w:right w:val="none" w:sz="0" w:space="0" w:color="auto"/>
          </w:divBdr>
        </w:div>
        <w:div w:id="1530336083">
          <w:marLeft w:val="0"/>
          <w:marRight w:val="0"/>
          <w:marTop w:val="0"/>
          <w:marBottom w:val="0"/>
          <w:divBdr>
            <w:top w:val="none" w:sz="0" w:space="0" w:color="auto"/>
            <w:left w:val="none" w:sz="0" w:space="0" w:color="auto"/>
            <w:bottom w:val="none" w:sz="0" w:space="0" w:color="auto"/>
            <w:right w:val="none" w:sz="0" w:space="0" w:color="auto"/>
          </w:divBdr>
        </w:div>
        <w:div w:id="1824421756">
          <w:marLeft w:val="0"/>
          <w:marRight w:val="0"/>
          <w:marTop w:val="0"/>
          <w:marBottom w:val="0"/>
          <w:divBdr>
            <w:top w:val="none" w:sz="0" w:space="0" w:color="auto"/>
            <w:left w:val="none" w:sz="0" w:space="0" w:color="auto"/>
            <w:bottom w:val="none" w:sz="0" w:space="0" w:color="auto"/>
            <w:right w:val="none" w:sz="0" w:space="0" w:color="auto"/>
          </w:divBdr>
        </w:div>
        <w:div w:id="1905019813">
          <w:marLeft w:val="0"/>
          <w:marRight w:val="0"/>
          <w:marTop w:val="0"/>
          <w:marBottom w:val="0"/>
          <w:divBdr>
            <w:top w:val="none" w:sz="0" w:space="0" w:color="auto"/>
            <w:left w:val="none" w:sz="0" w:space="0" w:color="auto"/>
            <w:bottom w:val="none" w:sz="0" w:space="0" w:color="auto"/>
            <w:right w:val="none" w:sz="0" w:space="0" w:color="auto"/>
          </w:divBdr>
        </w:div>
        <w:div w:id="1919050963">
          <w:marLeft w:val="0"/>
          <w:marRight w:val="0"/>
          <w:marTop w:val="0"/>
          <w:marBottom w:val="0"/>
          <w:divBdr>
            <w:top w:val="none" w:sz="0" w:space="0" w:color="auto"/>
            <w:left w:val="none" w:sz="0" w:space="0" w:color="auto"/>
            <w:bottom w:val="none" w:sz="0" w:space="0" w:color="auto"/>
            <w:right w:val="none" w:sz="0" w:space="0" w:color="auto"/>
          </w:divBdr>
        </w:div>
        <w:div w:id="1977685116">
          <w:marLeft w:val="0"/>
          <w:marRight w:val="0"/>
          <w:marTop w:val="0"/>
          <w:marBottom w:val="0"/>
          <w:divBdr>
            <w:top w:val="none" w:sz="0" w:space="0" w:color="auto"/>
            <w:left w:val="none" w:sz="0" w:space="0" w:color="auto"/>
            <w:bottom w:val="none" w:sz="0" w:space="0" w:color="auto"/>
            <w:right w:val="none" w:sz="0" w:space="0" w:color="auto"/>
          </w:divBdr>
        </w:div>
      </w:divsChild>
    </w:div>
    <w:div w:id="322045621">
      <w:bodyDiv w:val="1"/>
      <w:marLeft w:val="0"/>
      <w:marRight w:val="0"/>
      <w:marTop w:val="0"/>
      <w:marBottom w:val="0"/>
      <w:divBdr>
        <w:top w:val="none" w:sz="0" w:space="0" w:color="auto"/>
        <w:left w:val="none" w:sz="0" w:space="0" w:color="auto"/>
        <w:bottom w:val="none" w:sz="0" w:space="0" w:color="auto"/>
        <w:right w:val="none" w:sz="0" w:space="0" w:color="auto"/>
      </w:divBdr>
      <w:divsChild>
        <w:div w:id="1344819333">
          <w:marLeft w:val="0"/>
          <w:marRight w:val="0"/>
          <w:marTop w:val="0"/>
          <w:marBottom w:val="0"/>
          <w:divBdr>
            <w:top w:val="none" w:sz="0" w:space="0" w:color="auto"/>
            <w:left w:val="none" w:sz="0" w:space="0" w:color="auto"/>
            <w:bottom w:val="none" w:sz="0" w:space="0" w:color="auto"/>
            <w:right w:val="none" w:sz="0" w:space="0" w:color="auto"/>
          </w:divBdr>
        </w:div>
      </w:divsChild>
    </w:div>
    <w:div w:id="354886816">
      <w:bodyDiv w:val="1"/>
      <w:marLeft w:val="0"/>
      <w:marRight w:val="0"/>
      <w:marTop w:val="0"/>
      <w:marBottom w:val="0"/>
      <w:divBdr>
        <w:top w:val="none" w:sz="0" w:space="0" w:color="auto"/>
        <w:left w:val="none" w:sz="0" w:space="0" w:color="auto"/>
        <w:bottom w:val="none" w:sz="0" w:space="0" w:color="auto"/>
        <w:right w:val="none" w:sz="0" w:space="0" w:color="auto"/>
      </w:divBdr>
    </w:div>
    <w:div w:id="376392076">
      <w:bodyDiv w:val="1"/>
      <w:marLeft w:val="0"/>
      <w:marRight w:val="0"/>
      <w:marTop w:val="0"/>
      <w:marBottom w:val="0"/>
      <w:divBdr>
        <w:top w:val="none" w:sz="0" w:space="0" w:color="auto"/>
        <w:left w:val="none" w:sz="0" w:space="0" w:color="auto"/>
        <w:bottom w:val="none" w:sz="0" w:space="0" w:color="auto"/>
        <w:right w:val="none" w:sz="0" w:space="0" w:color="auto"/>
      </w:divBdr>
    </w:div>
    <w:div w:id="378359609">
      <w:bodyDiv w:val="1"/>
      <w:marLeft w:val="0"/>
      <w:marRight w:val="0"/>
      <w:marTop w:val="0"/>
      <w:marBottom w:val="0"/>
      <w:divBdr>
        <w:top w:val="none" w:sz="0" w:space="0" w:color="auto"/>
        <w:left w:val="none" w:sz="0" w:space="0" w:color="auto"/>
        <w:bottom w:val="none" w:sz="0" w:space="0" w:color="auto"/>
        <w:right w:val="none" w:sz="0" w:space="0" w:color="auto"/>
      </w:divBdr>
    </w:div>
    <w:div w:id="393744043">
      <w:bodyDiv w:val="1"/>
      <w:marLeft w:val="0"/>
      <w:marRight w:val="0"/>
      <w:marTop w:val="0"/>
      <w:marBottom w:val="0"/>
      <w:divBdr>
        <w:top w:val="none" w:sz="0" w:space="0" w:color="auto"/>
        <w:left w:val="none" w:sz="0" w:space="0" w:color="auto"/>
        <w:bottom w:val="none" w:sz="0" w:space="0" w:color="auto"/>
        <w:right w:val="none" w:sz="0" w:space="0" w:color="auto"/>
      </w:divBdr>
    </w:div>
    <w:div w:id="403452668">
      <w:bodyDiv w:val="1"/>
      <w:marLeft w:val="0"/>
      <w:marRight w:val="0"/>
      <w:marTop w:val="0"/>
      <w:marBottom w:val="0"/>
      <w:divBdr>
        <w:top w:val="none" w:sz="0" w:space="0" w:color="auto"/>
        <w:left w:val="none" w:sz="0" w:space="0" w:color="auto"/>
        <w:bottom w:val="none" w:sz="0" w:space="0" w:color="auto"/>
        <w:right w:val="none" w:sz="0" w:space="0" w:color="auto"/>
      </w:divBdr>
    </w:div>
    <w:div w:id="543754549">
      <w:bodyDiv w:val="1"/>
      <w:marLeft w:val="0"/>
      <w:marRight w:val="0"/>
      <w:marTop w:val="0"/>
      <w:marBottom w:val="0"/>
      <w:divBdr>
        <w:top w:val="none" w:sz="0" w:space="0" w:color="auto"/>
        <w:left w:val="none" w:sz="0" w:space="0" w:color="auto"/>
        <w:bottom w:val="none" w:sz="0" w:space="0" w:color="auto"/>
        <w:right w:val="none" w:sz="0" w:space="0" w:color="auto"/>
      </w:divBdr>
    </w:div>
    <w:div w:id="630329211">
      <w:bodyDiv w:val="1"/>
      <w:marLeft w:val="0"/>
      <w:marRight w:val="0"/>
      <w:marTop w:val="0"/>
      <w:marBottom w:val="0"/>
      <w:divBdr>
        <w:top w:val="none" w:sz="0" w:space="0" w:color="auto"/>
        <w:left w:val="none" w:sz="0" w:space="0" w:color="auto"/>
        <w:bottom w:val="none" w:sz="0" w:space="0" w:color="auto"/>
        <w:right w:val="none" w:sz="0" w:space="0" w:color="auto"/>
      </w:divBdr>
    </w:div>
    <w:div w:id="720399924">
      <w:bodyDiv w:val="1"/>
      <w:marLeft w:val="0"/>
      <w:marRight w:val="0"/>
      <w:marTop w:val="0"/>
      <w:marBottom w:val="0"/>
      <w:divBdr>
        <w:top w:val="none" w:sz="0" w:space="0" w:color="auto"/>
        <w:left w:val="none" w:sz="0" w:space="0" w:color="auto"/>
        <w:bottom w:val="none" w:sz="0" w:space="0" w:color="auto"/>
        <w:right w:val="none" w:sz="0" w:space="0" w:color="auto"/>
      </w:divBdr>
      <w:divsChild>
        <w:div w:id="1177235490">
          <w:marLeft w:val="0"/>
          <w:marRight w:val="0"/>
          <w:marTop w:val="0"/>
          <w:marBottom w:val="0"/>
          <w:divBdr>
            <w:top w:val="none" w:sz="0" w:space="0" w:color="auto"/>
            <w:left w:val="none" w:sz="0" w:space="0" w:color="auto"/>
            <w:bottom w:val="none" w:sz="0" w:space="0" w:color="auto"/>
            <w:right w:val="none" w:sz="0" w:space="0" w:color="auto"/>
          </w:divBdr>
        </w:div>
      </w:divsChild>
    </w:div>
    <w:div w:id="733283773">
      <w:bodyDiv w:val="1"/>
      <w:marLeft w:val="0"/>
      <w:marRight w:val="0"/>
      <w:marTop w:val="0"/>
      <w:marBottom w:val="0"/>
      <w:divBdr>
        <w:top w:val="none" w:sz="0" w:space="0" w:color="auto"/>
        <w:left w:val="none" w:sz="0" w:space="0" w:color="auto"/>
        <w:bottom w:val="none" w:sz="0" w:space="0" w:color="auto"/>
        <w:right w:val="none" w:sz="0" w:space="0" w:color="auto"/>
      </w:divBdr>
      <w:divsChild>
        <w:div w:id="255603211">
          <w:marLeft w:val="0"/>
          <w:marRight w:val="0"/>
          <w:marTop w:val="0"/>
          <w:marBottom w:val="0"/>
          <w:divBdr>
            <w:top w:val="none" w:sz="0" w:space="0" w:color="auto"/>
            <w:left w:val="none" w:sz="0" w:space="0" w:color="auto"/>
            <w:bottom w:val="none" w:sz="0" w:space="0" w:color="auto"/>
            <w:right w:val="none" w:sz="0" w:space="0" w:color="auto"/>
          </w:divBdr>
        </w:div>
        <w:div w:id="267857854">
          <w:marLeft w:val="0"/>
          <w:marRight w:val="0"/>
          <w:marTop w:val="0"/>
          <w:marBottom w:val="0"/>
          <w:divBdr>
            <w:top w:val="none" w:sz="0" w:space="0" w:color="auto"/>
            <w:left w:val="none" w:sz="0" w:space="0" w:color="auto"/>
            <w:bottom w:val="none" w:sz="0" w:space="0" w:color="auto"/>
            <w:right w:val="none" w:sz="0" w:space="0" w:color="auto"/>
          </w:divBdr>
        </w:div>
        <w:div w:id="818810530">
          <w:marLeft w:val="0"/>
          <w:marRight w:val="0"/>
          <w:marTop w:val="0"/>
          <w:marBottom w:val="0"/>
          <w:divBdr>
            <w:top w:val="none" w:sz="0" w:space="0" w:color="auto"/>
            <w:left w:val="none" w:sz="0" w:space="0" w:color="auto"/>
            <w:bottom w:val="none" w:sz="0" w:space="0" w:color="auto"/>
            <w:right w:val="none" w:sz="0" w:space="0" w:color="auto"/>
          </w:divBdr>
        </w:div>
        <w:div w:id="1613391769">
          <w:marLeft w:val="0"/>
          <w:marRight w:val="0"/>
          <w:marTop w:val="0"/>
          <w:marBottom w:val="0"/>
          <w:divBdr>
            <w:top w:val="none" w:sz="0" w:space="0" w:color="auto"/>
            <w:left w:val="none" w:sz="0" w:space="0" w:color="auto"/>
            <w:bottom w:val="none" w:sz="0" w:space="0" w:color="auto"/>
            <w:right w:val="none" w:sz="0" w:space="0" w:color="auto"/>
          </w:divBdr>
        </w:div>
        <w:div w:id="1742288144">
          <w:marLeft w:val="0"/>
          <w:marRight w:val="0"/>
          <w:marTop w:val="0"/>
          <w:marBottom w:val="0"/>
          <w:divBdr>
            <w:top w:val="none" w:sz="0" w:space="0" w:color="auto"/>
            <w:left w:val="none" w:sz="0" w:space="0" w:color="auto"/>
            <w:bottom w:val="none" w:sz="0" w:space="0" w:color="auto"/>
            <w:right w:val="none" w:sz="0" w:space="0" w:color="auto"/>
          </w:divBdr>
        </w:div>
      </w:divsChild>
    </w:div>
    <w:div w:id="788082863">
      <w:bodyDiv w:val="1"/>
      <w:marLeft w:val="0"/>
      <w:marRight w:val="0"/>
      <w:marTop w:val="0"/>
      <w:marBottom w:val="0"/>
      <w:divBdr>
        <w:top w:val="none" w:sz="0" w:space="0" w:color="auto"/>
        <w:left w:val="none" w:sz="0" w:space="0" w:color="auto"/>
        <w:bottom w:val="none" w:sz="0" w:space="0" w:color="auto"/>
        <w:right w:val="none" w:sz="0" w:space="0" w:color="auto"/>
      </w:divBdr>
    </w:div>
    <w:div w:id="790396426">
      <w:bodyDiv w:val="1"/>
      <w:marLeft w:val="0"/>
      <w:marRight w:val="0"/>
      <w:marTop w:val="0"/>
      <w:marBottom w:val="0"/>
      <w:divBdr>
        <w:top w:val="none" w:sz="0" w:space="0" w:color="auto"/>
        <w:left w:val="none" w:sz="0" w:space="0" w:color="auto"/>
        <w:bottom w:val="none" w:sz="0" w:space="0" w:color="auto"/>
        <w:right w:val="none" w:sz="0" w:space="0" w:color="auto"/>
      </w:divBdr>
      <w:divsChild>
        <w:div w:id="1048723582">
          <w:marLeft w:val="0"/>
          <w:marRight w:val="0"/>
          <w:marTop w:val="0"/>
          <w:marBottom w:val="0"/>
          <w:divBdr>
            <w:top w:val="none" w:sz="0" w:space="0" w:color="auto"/>
            <w:left w:val="none" w:sz="0" w:space="0" w:color="auto"/>
            <w:bottom w:val="none" w:sz="0" w:space="0" w:color="auto"/>
            <w:right w:val="none" w:sz="0" w:space="0" w:color="auto"/>
          </w:divBdr>
        </w:div>
        <w:div w:id="1581255552">
          <w:marLeft w:val="0"/>
          <w:marRight w:val="0"/>
          <w:marTop w:val="0"/>
          <w:marBottom w:val="0"/>
          <w:divBdr>
            <w:top w:val="none" w:sz="0" w:space="0" w:color="auto"/>
            <w:left w:val="none" w:sz="0" w:space="0" w:color="auto"/>
            <w:bottom w:val="none" w:sz="0" w:space="0" w:color="auto"/>
            <w:right w:val="none" w:sz="0" w:space="0" w:color="auto"/>
          </w:divBdr>
        </w:div>
      </w:divsChild>
    </w:div>
    <w:div w:id="882403981">
      <w:bodyDiv w:val="1"/>
      <w:marLeft w:val="0"/>
      <w:marRight w:val="0"/>
      <w:marTop w:val="0"/>
      <w:marBottom w:val="0"/>
      <w:divBdr>
        <w:top w:val="none" w:sz="0" w:space="0" w:color="auto"/>
        <w:left w:val="none" w:sz="0" w:space="0" w:color="auto"/>
        <w:bottom w:val="none" w:sz="0" w:space="0" w:color="auto"/>
        <w:right w:val="none" w:sz="0" w:space="0" w:color="auto"/>
      </w:divBdr>
    </w:div>
    <w:div w:id="990985984">
      <w:bodyDiv w:val="1"/>
      <w:marLeft w:val="0"/>
      <w:marRight w:val="0"/>
      <w:marTop w:val="0"/>
      <w:marBottom w:val="0"/>
      <w:divBdr>
        <w:top w:val="none" w:sz="0" w:space="0" w:color="auto"/>
        <w:left w:val="none" w:sz="0" w:space="0" w:color="auto"/>
        <w:bottom w:val="none" w:sz="0" w:space="0" w:color="auto"/>
        <w:right w:val="none" w:sz="0" w:space="0" w:color="auto"/>
      </w:divBdr>
    </w:div>
    <w:div w:id="1114209372">
      <w:bodyDiv w:val="1"/>
      <w:marLeft w:val="0"/>
      <w:marRight w:val="0"/>
      <w:marTop w:val="0"/>
      <w:marBottom w:val="0"/>
      <w:divBdr>
        <w:top w:val="none" w:sz="0" w:space="0" w:color="auto"/>
        <w:left w:val="none" w:sz="0" w:space="0" w:color="auto"/>
        <w:bottom w:val="none" w:sz="0" w:space="0" w:color="auto"/>
        <w:right w:val="none" w:sz="0" w:space="0" w:color="auto"/>
      </w:divBdr>
      <w:divsChild>
        <w:div w:id="281692154">
          <w:marLeft w:val="0"/>
          <w:marRight w:val="0"/>
          <w:marTop w:val="0"/>
          <w:marBottom w:val="225"/>
          <w:divBdr>
            <w:top w:val="none" w:sz="0" w:space="0" w:color="auto"/>
            <w:left w:val="none" w:sz="0" w:space="0" w:color="auto"/>
            <w:bottom w:val="none" w:sz="0" w:space="0" w:color="auto"/>
            <w:right w:val="none" w:sz="0" w:space="0" w:color="auto"/>
          </w:divBdr>
        </w:div>
        <w:div w:id="1551530114">
          <w:marLeft w:val="0"/>
          <w:marRight w:val="0"/>
          <w:marTop w:val="0"/>
          <w:marBottom w:val="225"/>
          <w:divBdr>
            <w:top w:val="none" w:sz="0" w:space="0" w:color="auto"/>
            <w:left w:val="none" w:sz="0" w:space="0" w:color="auto"/>
            <w:bottom w:val="none" w:sz="0" w:space="0" w:color="auto"/>
            <w:right w:val="none" w:sz="0" w:space="0" w:color="auto"/>
          </w:divBdr>
        </w:div>
      </w:divsChild>
    </w:div>
    <w:div w:id="1170632019">
      <w:bodyDiv w:val="1"/>
      <w:marLeft w:val="0"/>
      <w:marRight w:val="0"/>
      <w:marTop w:val="0"/>
      <w:marBottom w:val="0"/>
      <w:divBdr>
        <w:top w:val="none" w:sz="0" w:space="0" w:color="auto"/>
        <w:left w:val="none" w:sz="0" w:space="0" w:color="auto"/>
        <w:bottom w:val="none" w:sz="0" w:space="0" w:color="auto"/>
        <w:right w:val="none" w:sz="0" w:space="0" w:color="auto"/>
      </w:divBdr>
    </w:div>
    <w:div w:id="1221480219">
      <w:bodyDiv w:val="1"/>
      <w:marLeft w:val="0"/>
      <w:marRight w:val="0"/>
      <w:marTop w:val="0"/>
      <w:marBottom w:val="0"/>
      <w:divBdr>
        <w:top w:val="none" w:sz="0" w:space="0" w:color="auto"/>
        <w:left w:val="none" w:sz="0" w:space="0" w:color="auto"/>
        <w:bottom w:val="none" w:sz="0" w:space="0" w:color="auto"/>
        <w:right w:val="none" w:sz="0" w:space="0" w:color="auto"/>
      </w:divBdr>
    </w:div>
    <w:div w:id="1234973391">
      <w:bodyDiv w:val="1"/>
      <w:marLeft w:val="0"/>
      <w:marRight w:val="0"/>
      <w:marTop w:val="0"/>
      <w:marBottom w:val="0"/>
      <w:divBdr>
        <w:top w:val="none" w:sz="0" w:space="0" w:color="auto"/>
        <w:left w:val="none" w:sz="0" w:space="0" w:color="auto"/>
        <w:bottom w:val="none" w:sz="0" w:space="0" w:color="auto"/>
        <w:right w:val="none" w:sz="0" w:space="0" w:color="auto"/>
      </w:divBdr>
    </w:div>
    <w:div w:id="1260022144">
      <w:bodyDiv w:val="1"/>
      <w:marLeft w:val="0"/>
      <w:marRight w:val="0"/>
      <w:marTop w:val="0"/>
      <w:marBottom w:val="0"/>
      <w:divBdr>
        <w:top w:val="none" w:sz="0" w:space="0" w:color="auto"/>
        <w:left w:val="none" w:sz="0" w:space="0" w:color="auto"/>
        <w:bottom w:val="none" w:sz="0" w:space="0" w:color="auto"/>
        <w:right w:val="none" w:sz="0" w:space="0" w:color="auto"/>
      </w:divBdr>
    </w:div>
    <w:div w:id="1382704768">
      <w:bodyDiv w:val="1"/>
      <w:marLeft w:val="0"/>
      <w:marRight w:val="0"/>
      <w:marTop w:val="0"/>
      <w:marBottom w:val="0"/>
      <w:divBdr>
        <w:top w:val="none" w:sz="0" w:space="0" w:color="auto"/>
        <w:left w:val="none" w:sz="0" w:space="0" w:color="auto"/>
        <w:bottom w:val="none" w:sz="0" w:space="0" w:color="auto"/>
        <w:right w:val="none" w:sz="0" w:space="0" w:color="auto"/>
      </w:divBdr>
    </w:div>
    <w:div w:id="1436243181">
      <w:bodyDiv w:val="1"/>
      <w:marLeft w:val="0"/>
      <w:marRight w:val="0"/>
      <w:marTop w:val="0"/>
      <w:marBottom w:val="0"/>
      <w:divBdr>
        <w:top w:val="none" w:sz="0" w:space="0" w:color="auto"/>
        <w:left w:val="none" w:sz="0" w:space="0" w:color="auto"/>
        <w:bottom w:val="none" w:sz="0" w:space="0" w:color="auto"/>
        <w:right w:val="none" w:sz="0" w:space="0" w:color="auto"/>
      </w:divBdr>
    </w:div>
    <w:div w:id="1449932247">
      <w:bodyDiv w:val="1"/>
      <w:marLeft w:val="0"/>
      <w:marRight w:val="0"/>
      <w:marTop w:val="0"/>
      <w:marBottom w:val="0"/>
      <w:divBdr>
        <w:top w:val="none" w:sz="0" w:space="0" w:color="auto"/>
        <w:left w:val="none" w:sz="0" w:space="0" w:color="auto"/>
        <w:bottom w:val="none" w:sz="0" w:space="0" w:color="auto"/>
        <w:right w:val="none" w:sz="0" w:space="0" w:color="auto"/>
      </w:divBdr>
    </w:div>
    <w:div w:id="1477145152">
      <w:bodyDiv w:val="1"/>
      <w:marLeft w:val="0"/>
      <w:marRight w:val="0"/>
      <w:marTop w:val="0"/>
      <w:marBottom w:val="0"/>
      <w:divBdr>
        <w:top w:val="none" w:sz="0" w:space="0" w:color="auto"/>
        <w:left w:val="none" w:sz="0" w:space="0" w:color="auto"/>
        <w:bottom w:val="none" w:sz="0" w:space="0" w:color="auto"/>
        <w:right w:val="none" w:sz="0" w:space="0" w:color="auto"/>
      </w:divBdr>
    </w:div>
    <w:div w:id="1485047517">
      <w:bodyDiv w:val="1"/>
      <w:marLeft w:val="0"/>
      <w:marRight w:val="0"/>
      <w:marTop w:val="0"/>
      <w:marBottom w:val="0"/>
      <w:divBdr>
        <w:top w:val="none" w:sz="0" w:space="0" w:color="auto"/>
        <w:left w:val="none" w:sz="0" w:space="0" w:color="auto"/>
        <w:bottom w:val="none" w:sz="0" w:space="0" w:color="auto"/>
        <w:right w:val="none" w:sz="0" w:space="0" w:color="auto"/>
      </w:divBdr>
      <w:divsChild>
        <w:div w:id="84033659">
          <w:marLeft w:val="0"/>
          <w:marRight w:val="0"/>
          <w:marTop w:val="0"/>
          <w:marBottom w:val="0"/>
          <w:divBdr>
            <w:top w:val="none" w:sz="0" w:space="0" w:color="auto"/>
            <w:left w:val="none" w:sz="0" w:space="0" w:color="auto"/>
            <w:bottom w:val="none" w:sz="0" w:space="0" w:color="auto"/>
            <w:right w:val="none" w:sz="0" w:space="0" w:color="auto"/>
          </w:divBdr>
        </w:div>
        <w:div w:id="1667050027">
          <w:marLeft w:val="0"/>
          <w:marRight w:val="0"/>
          <w:marTop w:val="30"/>
          <w:marBottom w:val="0"/>
          <w:divBdr>
            <w:top w:val="single" w:sz="6" w:space="11" w:color="CCCCCC"/>
            <w:left w:val="single" w:sz="6" w:space="11" w:color="CCCCCC"/>
            <w:bottom w:val="single" w:sz="6" w:space="11" w:color="CCCCCC"/>
            <w:right w:val="single" w:sz="6" w:space="11" w:color="CCCCCC"/>
          </w:divBdr>
          <w:divsChild>
            <w:div w:id="2042708140">
              <w:marLeft w:val="0"/>
              <w:marRight w:val="0"/>
              <w:marTop w:val="0"/>
              <w:marBottom w:val="105"/>
              <w:divBdr>
                <w:top w:val="none" w:sz="0" w:space="0" w:color="auto"/>
                <w:left w:val="none" w:sz="0" w:space="0" w:color="auto"/>
                <w:bottom w:val="none" w:sz="0" w:space="0" w:color="auto"/>
                <w:right w:val="none" w:sz="0" w:space="0" w:color="auto"/>
              </w:divBdr>
              <w:divsChild>
                <w:div w:id="1294141537">
                  <w:marLeft w:val="0"/>
                  <w:marRight w:val="0"/>
                  <w:marTop w:val="0"/>
                  <w:marBottom w:val="0"/>
                  <w:divBdr>
                    <w:top w:val="none" w:sz="0" w:space="0" w:color="auto"/>
                    <w:left w:val="none" w:sz="0" w:space="0" w:color="auto"/>
                    <w:bottom w:val="none" w:sz="0" w:space="0" w:color="auto"/>
                    <w:right w:val="none" w:sz="0" w:space="0" w:color="auto"/>
                  </w:divBdr>
                  <w:divsChild>
                    <w:div w:id="10805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10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1822553">
      <w:bodyDiv w:val="1"/>
      <w:marLeft w:val="0"/>
      <w:marRight w:val="0"/>
      <w:marTop w:val="0"/>
      <w:marBottom w:val="0"/>
      <w:divBdr>
        <w:top w:val="none" w:sz="0" w:space="0" w:color="auto"/>
        <w:left w:val="none" w:sz="0" w:space="0" w:color="auto"/>
        <w:bottom w:val="none" w:sz="0" w:space="0" w:color="auto"/>
        <w:right w:val="none" w:sz="0" w:space="0" w:color="auto"/>
      </w:divBdr>
    </w:div>
    <w:div w:id="1507287698">
      <w:bodyDiv w:val="1"/>
      <w:marLeft w:val="0"/>
      <w:marRight w:val="0"/>
      <w:marTop w:val="0"/>
      <w:marBottom w:val="0"/>
      <w:divBdr>
        <w:top w:val="none" w:sz="0" w:space="0" w:color="auto"/>
        <w:left w:val="none" w:sz="0" w:space="0" w:color="auto"/>
        <w:bottom w:val="none" w:sz="0" w:space="0" w:color="auto"/>
        <w:right w:val="none" w:sz="0" w:space="0" w:color="auto"/>
      </w:divBdr>
    </w:div>
    <w:div w:id="1544828559">
      <w:bodyDiv w:val="1"/>
      <w:marLeft w:val="0"/>
      <w:marRight w:val="0"/>
      <w:marTop w:val="0"/>
      <w:marBottom w:val="0"/>
      <w:divBdr>
        <w:top w:val="none" w:sz="0" w:space="0" w:color="auto"/>
        <w:left w:val="none" w:sz="0" w:space="0" w:color="auto"/>
        <w:bottom w:val="none" w:sz="0" w:space="0" w:color="auto"/>
        <w:right w:val="none" w:sz="0" w:space="0" w:color="auto"/>
      </w:divBdr>
    </w:div>
    <w:div w:id="1803114977">
      <w:bodyDiv w:val="1"/>
      <w:marLeft w:val="0"/>
      <w:marRight w:val="0"/>
      <w:marTop w:val="0"/>
      <w:marBottom w:val="0"/>
      <w:divBdr>
        <w:top w:val="none" w:sz="0" w:space="0" w:color="auto"/>
        <w:left w:val="none" w:sz="0" w:space="0" w:color="auto"/>
        <w:bottom w:val="none" w:sz="0" w:space="0" w:color="auto"/>
        <w:right w:val="none" w:sz="0" w:space="0" w:color="auto"/>
      </w:divBdr>
      <w:divsChild>
        <w:div w:id="409932062">
          <w:marLeft w:val="0"/>
          <w:marRight w:val="0"/>
          <w:marTop w:val="0"/>
          <w:marBottom w:val="0"/>
          <w:divBdr>
            <w:top w:val="none" w:sz="0" w:space="0" w:color="auto"/>
            <w:left w:val="none" w:sz="0" w:space="0" w:color="auto"/>
            <w:bottom w:val="none" w:sz="0" w:space="0" w:color="auto"/>
            <w:right w:val="none" w:sz="0" w:space="0" w:color="auto"/>
          </w:divBdr>
        </w:div>
        <w:div w:id="1103838552">
          <w:marLeft w:val="0"/>
          <w:marRight w:val="0"/>
          <w:marTop w:val="0"/>
          <w:marBottom w:val="0"/>
          <w:divBdr>
            <w:top w:val="none" w:sz="0" w:space="0" w:color="auto"/>
            <w:left w:val="none" w:sz="0" w:space="0" w:color="auto"/>
            <w:bottom w:val="none" w:sz="0" w:space="0" w:color="auto"/>
            <w:right w:val="none" w:sz="0" w:space="0" w:color="auto"/>
          </w:divBdr>
        </w:div>
      </w:divsChild>
    </w:div>
    <w:div w:id="1822841529">
      <w:bodyDiv w:val="1"/>
      <w:marLeft w:val="0"/>
      <w:marRight w:val="0"/>
      <w:marTop w:val="0"/>
      <w:marBottom w:val="0"/>
      <w:divBdr>
        <w:top w:val="none" w:sz="0" w:space="0" w:color="auto"/>
        <w:left w:val="none" w:sz="0" w:space="0" w:color="auto"/>
        <w:bottom w:val="none" w:sz="0" w:space="0" w:color="auto"/>
        <w:right w:val="none" w:sz="0" w:space="0" w:color="auto"/>
      </w:divBdr>
    </w:div>
    <w:div w:id="1887447274">
      <w:bodyDiv w:val="1"/>
      <w:marLeft w:val="0"/>
      <w:marRight w:val="0"/>
      <w:marTop w:val="0"/>
      <w:marBottom w:val="0"/>
      <w:divBdr>
        <w:top w:val="none" w:sz="0" w:space="0" w:color="auto"/>
        <w:left w:val="none" w:sz="0" w:space="0" w:color="auto"/>
        <w:bottom w:val="none" w:sz="0" w:space="0" w:color="auto"/>
        <w:right w:val="none" w:sz="0" w:space="0" w:color="auto"/>
      </w:divBdr>
      <w:divsChild>
        <w:div w:id="182014505">
          <w:marLeft w:val="0"/>
          <w:marRight w:val="0"/>
          <w:marTop w:val="0"/>
          <w:marBottom w:val="0"/>
          <w:divBdr>
            <w:top w:val="none" w:sz="0" w:space="0" w:color="auto"/>
            <w:left w:val="none" w:sz="0" w:space="0" w:color="auto"/>
            <w:bottom w:val="none" w:sz="0" w:space="0" w:color="auto"/>
            <w:right w:val="none" w:sz="0" w:space="0" w:color="auto"/>
          </w:divBdr>
        </w:div>
        <w:div w:id="542719687">
          <w:marLeft w:val="0"/>
          <w:marRight w:val="0"/>
          <w:marTop w:val="0"/>
          <w:marBottom w:val="0"/>
          <w:divBdr>
            <w:top w:val="none" w:sz="0" w:space="0" w:color="auto"/>
            <w:left w:val="none" w:sz="0" w:space="0" w:color="auto"/>
            <w:bottom w:val="none" w:sz="0" w:space="0" w:color="auto"/>
            <w:right w:val="none" w:sz="0" w:space="0" w:color="auto"/>
          </w:divBdr>
        </w:div>
        <w:div w:id="790632743">
          <w:marLeft w:val="0"/>
          <w:marRight w:val="0"/>
          <w:marTop w:val="0"/>
          <w:marBottom w:val="0"/>
          <w:divBdr>
            <w:top w:val="none" w:sz="0" w:space="0" w:color="auto"/>
            <w:left w:val="none" w:sz="0" w:space="0" w:color="auto"/>
            <w:bottom w:val="none" w:sz="0" w:space="0" w:color="auto"/>
            <w:right w:val="none" w:sz="0" w:space="0" w:color="auto"/>
          </w:divBdr>
        </w:div>
        <w:div w:id="1749886049">
          <w:marLeft w:val="0"/>
          <w:marRight w:val="0"/>
          <w:marTop w:val="0"/>
          <w:marBottom w:val="0"/>
          <w:divBdr>
            <w:top w:val="none" w:sz="0" w:space="0" w:color="auto"/>
            <w:left w:val="none" w:sz="0" w:space="0" w:color="auto"/>
            <w:bottom w:val="none" w:sz="0" w:space="0" w:color="auto"/>
            <w:right w:val="none" w:sz="0" w:space="0" w:color="auto"/>
          </w:divBdr>
        </w:div>
        <w:div w:id="2065443080">
          <w:marLeft w:val="0"/>
          <w:marRight w:val="0"/>
          <w:marTop w:val="0"/>
          <w:marBottom w:val="0"/>
          <w:divBdr>
            <w:top w:val="none" w:sz="0" w:space="0" w:color="auto"/>
            <w:left w:val="none" w:sz="0" w:space="0" w:color="auto"/>
            <w:bottom w:val="none" w:sz="0" w:space="0" w:color="auto"/>
            <w:right w:val="none" w:sz="0" w:space="0" w:color="auto"/>
          </w:divBdr>
        </w:div>
        <w:div w:id="2138329000">
          <w:marLeft w:val="0"/>
          <w:marRight w:val="0"/>
          <w:marTop w:val="0"/>
          <w:marBottom w:val="0"/>
          <w:divBdr>
            <w:top w:val="none" w:sz="0" w:space="0" w:color="auto"/>
            <w:left w:val="none" w:sz="0" w:space="0" w:color="auto"/>
            <w:bottom w:val="none" w:sz="0" w:space="0" w:color="auto"/>
            <w:right w:val="none" w:sz="0" w:space="0" w:color="auto"/>
          </w:divBdr>
        </w:div>
      </w:divsChild>
    </w:div>
    <w:div w:id="1961379553">
      <w:bodyDiv w:val="1"/>
      <w:marLeft w:val="0"/>
      <w:marRight w:val="0"/>
      <w:marTop w:val="0"/>
      <w:marBottom w:val="0"/>
      <w:divBdr>
        <w:top w:val="none" w:sz="0" w:space="0" w:color="auto"/>
        <w:left w:val="none" w:sz="0" w:space="0" w:color="auto"/>
        <w:bottom w:val="none" w:sz="0" w:space="0" w:color="auto"/>
        <w:right w:val="none" w:sz="0" w:space="0" w:color="auto"/>
      </w:divBdr>
    </w:div>
    <w:div w:id="1966152931">
      <w:bodyDiv w:val="1"/>
      <w:marLeft w:val="0"/>
      <w:marRight w:val="0"/>
      <w:marTop w:val="0"/>
      <w:marBottom w:val="0"/>
      <w:divBdr>
        <w:top w:val="none" w:sz="0" w:space="0" w:color="auto"/>
        <w:left w:val="none" w:sz="0" w:space="0" w:color="auto"/>
        <w:bottom w:val="none" w:sz="0" w:space="0" w:color="auto"/>
        <w:right w:val="none" w:sz="0" w:space="0" w:color="auto"/>
      </w:divBdr>
      <w:divsChild>
        <w:div w:id="1499033665">
          <w:marLeft w:val="0"/>
          <w:marRight w:val="0"/>
          <w:marTop w:val="0"/>
          <w:marBottom w:val="0"/>
          <w:divBdr>
            <w:top w:val="none" w:sz="0" w:space="0" w:color="auto"/>
            <w:left w:val="none" w:sz="0" w:space="0" w:color="auto"/>
            <w:bottom w:val="none" w:sz="0" w:space="0" w:color="auto"/>
            <w:right w:val="none" w:sz="0" w:space="0" w:color="auto"/>
          </w:divBdr>
        </w:div>
        <w:div w:id="2132091726">
          <w:marLeft w:val="0"/>
          <w:marRight w:val="0"/>
          <w:marTop w:val="30"/>
          <w:marBottom w:val="0"/>
          <w:divBdr>
            <w:top w:val="single" w:sz="6" w:space="11" w:color="CCCCCC"/>
            <w:left w:val="single" w:sz="6" w:space="11" w:color="CCCCCC"/>
            <w:bottom w:val="single" w:sz="6" w:space="11" w:color="CCCCCC"/>
            <w:right w:val="single" w:sz="6" w:space="11" w:color="CCCCCC"/>
          </w:divBdr>
          <w:divsChild>
            <w:div w:id="1323771714">
              <w:marLeft w:val="0"/>
              <w:marRight w:val="0"/>
              <w:marTop w:val="0"/>
              <w:marBottom w:val="105"/>
              <w:divBdr>
                <w:top w:val="none" w:sz="0" w:space="0" w:color="auto"/>
                <w:left w:val="none" w:sz="0" w:space="0" w:color="auto"/>
                <w:bottom w:val="none" w:sz="0" w:space="0" w:color="auto"/>
                <w:right w:val="none" w:sz="0" w:space="0" w:color="auto"/>
              </w:divBdr>
              <w:divsChild>
                <w:div w:id="1847210667">
                  <w:marLeft w:val="0"/>
                  <w:marRight w:val="0"/>
                  <w:marTop w:val="0"/>
                  <w:marBottom w:val="0"/>
                  <w:divBdr>
                    <w:top w:val="none" w:sz="0" w:space="0" w:color="auto"/>
                    <w:left w:val="none" w:sz="0" w:space="0" w:color="auto"/>
                    <w:bottom w:val="none" w:sz="0" w:space="0" w:color="auto"/>
                    <w:right w:val="none" w:sz="0" w:space="0" w:color="auto"/>
                  </w:divBdr>
                  <w:divsChild>
                    <w:div w:id="25710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08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0163467">
      <w:bodyDiv w:val="1"/>
      <w:marLeft w:val="0"/>
      <w:marRight w:val="0"/>
      <w:marTop w:val="0"/>
      <w:marBottom w:val="0"/>
      <w:divBdr>
        <w:top w:val="none" w:sz="0" w:space="0" w:color="auto"/>
        <w:left w:val="none" w:sz="0" w:space="0" w:color="auto"/>
        <w:bottom w:val="none" w:sz="0" w:space="0" w:color="auto"/>
        <w:right w:val="none" w:sz="0" w:space="0" w:color="auto"/>
      </w:divBdr>
    </w:div>
    <w:div w:id="207057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5983428500" TargetMode="External"/><Relationship Id="rId18" Type="http://schemas.openxmlformats.org/officeDocument/2006/relationships/hyperlink" Target="https://www.scopus.com/authid/detail.uri?authorId=55983428500" TargetMode="External"/><Relationship Id="rId26" Type="http://schemas.openxmlformats.org/officeDocument/2006/relationships/hyperlink" Target="https://doi.org/10.1051/e3sconf/202128801020" TargetMode="External"/><Relationship Id="rId3" Type="http://schemas.openxmlformats.org/officeDocument/2006/relationships/styles" Target="styles.xml"/><Relationship Id="rId21" Type="http://schemas.openxmlformats.org/officeDocument/2006/relationships/hyperlink" Target="https://doi.org/10.32014/2518-170X.224" TargetMode="External"/><Relationship Id="rId7" Type="http://schemas.openxmlformats.org/officeDocument/2006/relationships/endnotes" Target="endnotes.xml"/><Relationship Id="rId12" Type="http://schemas.openxmlformats.org/officeDocument/2006/relationships/hyperlink" Target="https://www.scopus.com/authid/detail.uri?authorId=57188574944" TargetMode="External"/><Relationship Id="rId17" Type="http://schemas.openxmlformats.org/officeDocument/2006/relationships/hyperlink" Target="https://www.scopus.com/authid/detail.uri?authorId=57188574944" TargetMode="External"/><Relationship Id="rId25" Type="http://schemas.openxmlformats.org/officeDocument/2006/relationships/hyperlink" Target="https://doi.org/10.1051/e3sconf/20234600201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opus.com/authid/detail.uri?authorId=55983511800" TargetMode="External"/><Relationship Id="rId20" Type="http://schemas.openxmlformats.org/officeDocument/2006/relationships/hyperlink" Target="https://www.scopus.com/authid/detail.uri?authorId=55983511800" TargetMode="External"/><Relationship Id="rId29" Type="http://schemas.openxmlformats.org/officeDocument/2006/relationships/hyperlink" Target="https://www.scopus.com/authid/detail.uri?authorId=559834285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pus.com/authid/detail.uri?authorId=55983511800" TargetMode="External"/><Relationship Id="rId24" Type="http://schemas.openxmlformats.org/officeDocument/2006/relationships/hyperlink" Target="https://doi.org/10.32014/2023.2518-1726.23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en15041573" TargetMode="External"/><Relationship Id="rId23" Type="http://schemas.openxmlformats.org/officeDocument/2006/relationships/hyperlink" Target="https://doi.org/10.32014/2023.2518-1726.191" TargetMode="External"/><Relationship Id="rId28" Type="http://schemas.openxmlformats.org/officeDocument/2006/relationships/hyperlink" Target="https://www.scopus.com/authid/detail.uri?authorId=57188574944" TargetMode="External"/><Relationship Id="rId10" Type="http://schemas.openxmlformats.org/officeDocument/2006/relationships/hyperlink" Target="https://doi.org/10.3390/app11188317" TargetMode="External"/><Relationship Id="rId19" Type="http://schemas.openxmlformats.org/officeDocument/2006/relationships/hyperlink" Target="https://doi.org/10.33271/nvngu/2022-4/11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opus.com/authid/detail.uri?authorId=55982868400" TargetMode="External"/><Relationship Id="rId14" Type="http://schemas.openxmlformats.org/officeDocument/2006/relationships/hyperlink" Target="https://www.scopus.com/authid/detail.uri?authorId=57216549389" TargetMode="External"/><Relationship Id="rId22" Type="http://schemas.openxmlformats.org/officeDocument/2006/relationships/hyperlink" Target="https://doi.org/10.32014/2022.2518-1726.145" TargetMode="External"/><Relationship Id="rId27" Type="http://schemas.openxmlformats.org/officeDocument/2006/relationships/hyperlink" Target="https://www.scopus.com/authid/detail.uri?authorId=55983511800" TargetMode="External"/><Relationship Id="rId30" Type="http://schemas.openxmlformats.org/officeDocument/2006/relationships/hyperlink" Target="https://doi.org/10.1051/e3sconf/202128801024" TargetMode="External"/><Relationship Id="rId8" Type="http://schemas.openxmlformats.org/officeDocument/2006/relationships/hyperlink" Target="http://www.magnanimitas.cz/ADALTA/100110/PDF/10011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266A0-5485-447A-9B00-DAD41E46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1883</Words>
  <Characters>10738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12596</CharactersWithSpaces>
  <SharedDoc>false</SharedDoc>
  <HLinks>
    <vt:vector size="144" baseType="variant">
      <vt:variant>
        <vt:i4>655437</vt:i4>
      </vt:variant>
      <vt:variant>
        <vt:i4>69</vt:i4>
      </vt:variant>
      <vt:variant>
        <vt:i4>0</vt:i4>
      </vt:variant>
      <vt:variant>
        <vt:i4>5</vt:i4>
      </vt:variant>
      <vt:variant>
        <vt:lpwstr>https://doi.org/10.1051/e3sconf/202128801024</vt:lpwstr>
      </vt:variant>
      <vt:variant>
        <vt:lpwstr/>
      </vt:variant>
      <vt:variant>
        <vt:i4>1966103</vt:i4>
      </vt:variant>
      <vt:variant>
        <vt:i4>66</vt:i4>
      </vt:variant>
      <vt:variant>
        <vt:i4>0</vt:i4>
      </vt:variant>
      <vt:variant>
        <vt:i4>5</vt:i4>
      </vt:variant>
      <vt:variant>
        <vt:lpwstr>https://www.scopus.com/authid/detail.uri?authorId=55983428500</vt:lpwstr>
      </vt:variant>
      <vt:variant>
        <vt:lpwstr/>
      </vt:variant>
      <vt:variant>
        <vt:i4>1376285</vt:i4>
      </vt:variant>
      <vt:variant>
        <vt:i4>63</vt:i4>
      </vt:variant>
      <vt:variant>
        <vt:i4>0</vt:i4>
      </vt:variant>
      <vt:variant>
        <vt:i4>5</vt:i4>
      </vt:variant>
      <vt:variant>
        <vt:lpwstr>https://www.scopus.com/authid/detail.uri?authorId=57188574944</vt:lpwstr>
      </vt:variant>
      <vt:variant>
        <vt:lpwstr/>
      </vt:variant>
      <vt:variant>
        <vt:i4>1441817</vt:i4>
      </vt:variant>
      <vt:variant>
        <vt:i4>60</vt:i4>
      </vt:variant>
      <vt:variant>
        <vt:i4>0</vt:i4>
      </vt:variant>
      <vt:variant>
        <vt:i4>5</vt:i4>
      </vt:variant>
      <vt:variant>
        <vt:lpwstr>https://www.scopus.com/authid/detail.uri?authorId=55983511800</vt:lpwstr>
      </vt:variant>
      <vt:variant>
        <vt:lpwstr/>
      </vt:variant>
      <vt:variant>
        <vt:i4>917581</vt:i4>
      </vt:variant>
      <vt:variant>
        <vt:i4>57</vt:i4>
      </vt:variant>
      <vt:variant>
        <vt:i4>0</vt:i4>
      </vt:variant>
      <vt:variant>
        <vt:i4>5</vt:i4>
      </vt:variant>
      <vt:variant>
        <vt:lpwstr>https://doi.org/10.1051/e3sconf/202128801020</vt:lpwstr>
      </vt:variant>
      <vt:variant>
        <vt:lpwstr/>
      </vt:variant>
      <vt:variant>
        <vt:i4>196675</vt:i4>
      </vt:variant>
      <vt:variant>
        <vt:i4>54</vt:i4>
      </vt:variant>
      <vt:variant>
        <vt:i4>0</vt:i4>
      </vt:variant>
      <vt:variant>
        <vt:i4>5</vt:i4>
      </vt:variant>
      <vt:variant>
        <vt:lpwstr>https://doi.org/10.1051/e3sconf/202346002011</vt:lpwstr>
      </vt:variant>
      <vt:variant>
        <vt:lpwstr/>
      </vt:variant>
      <vt:variant>
        <vt:i4>3604584</vt:i4>
      </vt:variant>
      <vt:variant>
        <vt:i4>51</vt:i4>
      </vt:variant>
      <vt:variant>
        <vt:i4>0</vt:i4>
      </vt:variant>
      <vt:variant>
        <vt:i4>5</vt:i4>
      </vt:variant>
      <vt:variant>
        <vt:lpwstr>https://doi.org/10.32014/2023.2518-1726.231</vt:lpwstr>
      </vt:variant>
      <vt:variant>
        <vt:lpwstr/>
      </vt:variant>
      <vt:variant>
        <vt:i4>3997803</vt:i4>
      </vt:variant>
      <vt:variant>
        <vt:i4>48</vt:i4>
      </vt:variant>
      <vt:variant>
        <vt:i4>0</vt:i4>
      </vt:variant>
      <vt:variant>
        <vt:i4>5</vt:i4>
      </vt:variant>
      <vt:variant>
        <vt:lpwstr>https://doi.org/10.32014/2023.2518-1726.191</vt:lpwstr>
      </vt:variant>
      <vt:variant>
        <vt:lpwstr/>
      </vt:variant>
      <vt:variant>
        <vt:i4>3145834</vt:i4>
      </vt:variant>
      <vt:variant>
        <vt:i4>45</vt:i4>
      </vt:variant>
      <vt:variant>
        <vt:i4>0</vt:i4>
      </vt:variant>
      <vt:variant>
        <vt:i4>5</vt:i4>
      </vt:variant>
      <vt:variant>
        <vt:lpwstr>https://doi.org/10.32014/2022.2518-1726.145</vt:lpwstr>
      </vt:variant>
      <vt:variant>
        <vt:lpwstr/>
      </vt:variant>
      <vt:variant>
        <vt:i4>7143526</vt:i4>
      </vt:variant>
      <vt:variant>
        <vt:i4>42</vt:i4>
      </vt:variant>
      <vt:variant>
        <vt:i4>0</vt:i4>
      </vt:variant>
      <vt:variant>
        <vt:i4>5</vt:i4>
      </vt:variant>
      <vt:variant>
        <vt:lpwstr>https://doi.org/10.32014/2518-170X.224</vt:lpwstr>
      </vt:variant>
      <vt:variant>
        <vt:lpwstr/>
      </vt:variant>
      <vt:variant>
        <vt:i4>1441817</vt:i4>
      </vt:variant>
      <vt:variant>
        <vt:i4>39</vt:i4>
      </vt:variant>
      <vt:variant>
        <vt:i4>0</vt:i4>
      </vt:variant>
      <vt:variant>
        <vt:i4>5</vt:i4>
      </vt:variant>
      <vt:variant>
        <vt:lpwstr>https://www.scopus.com/authid/detail.uri?authorId=55983511800</vt:lpwstr>
      </vt:variant>
      <vt:variant>
        <vt:lpwstr/>
      </vt:variant>
      <vt:variant>
        <vt:i4>4915272</vt:i4>
      </vt:variant>
      <vt:variant>
        <vt:i4>36</vt:i4>
      </vt:variant>
      <vt:variant>
        <vt:i4>0</vt:i4>
      </vt:variant>
      <vt:variant>
        <vt:i4>5</vt:i4>
      </vt:variant>
      <vt:variant>
        <vt:lpwstr>https://doi.org/10.33271/nvngu/2022-4/112</vt:lpwstr>
      </vt:variant>
      <vt:variant>
        <vt:lpwstr/>
      </vt:variant>
      <vt:variant>
        <vt:i4>1966103</vt:i4>
      </vt:variant>
      <vt:variant>
        <vt:i4>32</vt:i4>
      </vt:variant>
      <vt:variant>
        <vt:i4>0</vt:i4>
      </vt:variant>
      <vt:variant>
        <vt:i4>5</vt:i4>
      </vt:variant>
      <vt:variant>
        <vt:lpwstr>https://www.scopus.com/authid/detail.uri?authorId=55983428500</vt:lpwstr>
      </vt:variant>
      <vt:variant>
        <vt:lpwstr/>
      </vt:variant>
      <vt:variant>
        <vt:i4>1376285</vt:i4>
      </vt:variant>
      <vt:variant>
        <vt:i4>30</vt:i4>
      </vt:variant>
      <vt:variant>
        <vt:i4>0</vt:i4>
      </vt:variant>
      <vt:variant>
        <vt:i4>5</vt:i4>
      </vt:variant>
      <vt:variant>
        <vt:lpwstr>https://www.scopus.com/authid/detail.uri?authorId=57188574944</vt:lpwstr>
      </vt:variant>
      <vt:variant>
        <vt:lpwstr/>
      </vt:variant>
      <vt:variant>
        <vt:i4>1441817</vt:i4>
      </vt:variant>
      <vt:variant>
        <vt:i4>27</vt:i4>
      </vt:variant>
      <vt:variant>
        <vt:i4>0</vt:i4>
      </vt:variant>
      <vt:variant>
        <vt:i4>5</vt:i4>
      </vt:variant>
      <vt:variant>
        <vt:lpwstr>https://www.scopus.com/authid/detail.uri?authorId=55983511800</vt:lpwstr>
      </vt:variant>
      <vt:variant>
        <vt:lpwstr/>
      </vt:variant>
      <vt:variant>
        <vt:i4>7405627</vt:i4>
      </vt:variant>
      <vt:variant>
        <vt:i4>24</vt:i4>
      </vt:variant>
      <vt:variant>
        <vt:i4>0</vt:i4>
      </vt:variant>
      <vt:variant>
        <vt:i4>5</vt:i4>
      </vt:variant>
      <vt:variant>
        <vt:lpwstr>https://doi.org/10.3390/en15041573</vt:lpwstr>
      </vt:variant>
      <vt:variant>
        <vt:lpwstr/>
      </vt:variant>
      <vt:variant>
        <vt:i4>1900569</vt:i4>
      </vt:variant>
      <vt:variant>
        <vt:i4>21</vt:i4>
      </vt:variant>
      <vt:variant>
        <vt:i4>0</vt:i4>
      </vt:variant>
      <vt:variant>
        <vt:i4>5</vt:i4>
      </vt:variant>
      <vt:variant>
        <vt:lpwstr>https://www.scopus.com/authid/detail.uri?authorId=57216549389</vt:lpwstr>
      </vt:variant>
      <vt:variant>
        <vt:lpwstr/>
      </vt:variant>
      <vt:variant>
        <vt:i4>1966103</vt:i4>
      </vt:variant>
      <vt:variant>
        <vt:i4>18</vt:i4>
      </vt:variant>
      <vt:variant>
        <vt:i4>0</vt:i4>
      </vt:variant>
      <vt:variant>
        <vt:i4>5</vt:i4>
      </vt:variant>
      <vt:variant>
        <vt:lpwstr>https://www.scopus.com/authid/detail.uri?authorId=55983428500</vt:lpwstr>
      </vt:variant>
      <vt:variant>
        <vt:lpwstr/>
      </vt:variant>
      <vt:variant>
        <vt:i4>1376285</vt:i4>
      </vt:variant>
      <vt:variant>
        <vt:i4>15</vt:i4>
      </vt:variant>
      <vt:variant>
        <vt:i4>0</vt:i4>
      </vt:variant>
      <vt:variant>
        <vt:i4>5</vt:i4>
      </vt:variant>
      <vt:variant>
        <vt:lpwstr>https://www.scopus.com/authid/detail.uri?authorId=57188574944</vt:lpwstr>
      </vt:variant>
      <vt:variant>
        <vt:lpwstr/>
      </vt:variant>
      <vt:variant>
        <vt:i4>1441817</vt:i4>
      </vt:variant>
      <vt:variant>
        <vt:i4>12</vt:i4>
      </vt:variant>
      <vt:variant>
        <vt:i4>0</vt:i4>
      </vt:variant>
      <vt:variant>
        <vt:i4>5</vt:i4>
      </vt:variant>
      <vt:variant>
        <vt:lpwstr>https://www.scopus.com/authid/detail.uri?authorId=55983511800</vt:lpwstr>
      </vt:variant>
      <vt:variant>
        <vt:lpwstr/>
      </vt:variant>
      <vt:variant>
        <vt:i4>6357106</vt:i4>
      </vt:variant>
      <vt:variant>
        <vt:i4>9</vt:i4>
      </vt:variant>
      <vt:variant>
        <vt:i4>0</vt:i4>
      </vt:variant>
      <vt:variant>
        <vt:i4>5</vt:i4>
      </vt:variant>
      <vt:variant>
        <vt:lpwstr>https://doi.org/10.3390/app11188317</vt:lpwstr>
      </vt:variant>
      <vt:variant>
        <vt:lpwstr/>
      </vt:variant>
      <vt:variant>
        <vt:i4>1179651</vt:i4>
      </vt:variant>
      <vt:variant>
        <vt:i4>6</vt:i4>
      </vt:variant>
      <vt:variant>
        <vt:i4>0</vt:i4>
      </vt:variant>
      <vt:variant>
        <vt:i4>5</vt:i4>
      </vt:variant>
      <vt:variant>
        <vt:lpwstr>https://www.scopus.com/authid/detail.uri?authorId=55982868400</vt:lpwstr>
      </vt:variant>
      <vt:variant>
        <vt:lpwstr>disabled</vt:lpwstr>
      </vt:variant>
      <vt:variant>
        <vt:i4>0</vt:i4>
      </vt:variant>
      <vt:variant>
        <vt:i4>3</vt:i4>
      </vt:variant>
      <vt:variant>
        <vt:i4>0</vt:i4>
      </vt:variant>
      <vt:variant>
        <vt:i4>5</vt:i4>
      </vt:variant>
      <vt:variant>
        <vt:lpwstr>http://www.magnanimitas.cz/ADALTA/100110/FLASH/index.html</vt:lpwstr>
      </vt:variant>
      <vt:variant>
        <vt:lpwstr/>
      </vt:variant>
      <vt:variant>
        <vt:i4>4587540</vt:i4>
      </vt:variant>
      <vt:variant>
        <vt:i4>0</vt:i4>
      </vt:variant>
      <vt:variant>
        <vt:i4>0</vt:i4>
      </vt:variant>
      <vt:variant>
        <vt:i4>5</vt:i4>
      </vt:variant>
      <vt:variant>
        <vt:lpwstr>https://www.webofscience.com/wos/author/record/FBA-9252-2022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Искакова Сандугаш Шинбергеновна</cp:lastModifiedBy>
  <cp:revision>13</cp:revision>
  <cp:lastPrinted>2025-06-17T06:05:00Z</cp:lastPrinted>
  <dcterms:created xsi:type="dcterms:W3CDTF">2025-06-13T08:47:00Z</dcterms:created>
  <dcterms:modified xsi:type="dcterms:W3CDTF">2025-06-17T06:54:00Z</dcterms:modified>
</cp:coreProperties>
</file>